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052" w:rsidRDefault="00421052" w:rsidP="00932821">
      <w:pPr>
        <w:jc w:val="center"/>
        <w:rPr>
          <w:b/>
        </w:rPr>
      </w:pPr>
      <w:r>
        <w:rPr>
          <w:b/>
          <w:noProof/>
        </w:rPr>
        <w:drawing>
          <wp:inline distT="0" distB="0" distL="0" distR="0">
            <wp:extent cx="73741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A_1V.jpg"/>
                    <pic:cNvPicPr/>
                  </pic:nvPicPr>
                  <pic:blipFill>
                    <a:blip r:embed="rId9">
                      <a:extLst>
                        <a:ext uri="{28A0092B-C50C-407E-A947-70E740481C1C}">
                          <a14:useLocalDpi xmlns:a14="http://schemas.microsoft.com/office/drawing/2010/main" val="0"/>
                        </a:ext>
                      </a:extLst>
                    </a:blip>
                    <a:stretch>
                      <a:fillRect/>
                    </a:stretch>
                  </pic:blipFill>
                  <pic:spPr>
                    <a:xfrm>
                      <a:off x="0" y="0"/>
                      <a:ext cx="737418" cy="914400"/>
                    </a:xfrm>
                    <a:prstGeom prst="rect">
                      <a:avLst/>
                    </a:prstGeom>
                  </pic:spPr>
                </pic:pic>
              </a:graphicData>
            </a:graphic>
          </wp:inline>
        </w:drawing>
      </w:r>
    </w:p>
    <w:p w:rsidR="00421052" w:rsidRDefault="00421052" w:rsidP="00932821">
      <w:pPr>
        <w:jc w:val="center"/>
        <w:rPr>
          <w:b/>
        </w:rPr>
      </w:pPr>
    </w:p>
    <w:p w:rsidR="00421052" w:rsidRDefault="00421052" w:rsidP="00932821">
      <w:pPr>
        <w:jc w:val="center"/>
        <w:rPr>
          <w:b/>
        </w:rPr>
      </w:pPr>
    </w:p>
    <w:p w:rsidR="007E6F4F" w:rsidRDefault="007E6F4F" w:rsidP="00932821">
      <w:pPr>
        <w:jc w:val="center"/>
        <w:rPr>
          <w:b/>
        </w:rPr>
      </w:pPr>
      <w:r w:rsidRPr="003311EA">
        <w:rPr>
          <w:b/>
        </w:rPr>
        <w:t>PROGRAM REVIEW MANUAL</w:t>
      </w:r>
    </w:p>
    <w:p w:rsidR="007E6F4F" w:rsidRPr="00421052" w:rsidRDefault="007E6F4F" w:rsidP="00932821">
      <w:pPr>
        <w:jc w:val="center"/>
      </w:pPr>
      <w:r w:rsidRPr="00421052">
        <w:t>(Revised</w:t>
      </w:r>
      <w:r w:rsidR="00F22055">
        <w:t xml:space="preserve"> 2</w:t>
      </w:r>
      <w:r w:rsidR="00BD2A29" w:rsidRPr="00421052">
        <w:t>-21</w:t>
      </w:r>
      <w:r w:rsidR="00F22055">
        <w:t>-14</w:t>
      </w:r>
      <w:r w:rsidRPr="00421052">
        <w:t>)</w:t>
      </w:r>
    </w:p>
    <w:p w:rsidR="007E6F4F" w:rsidRDefault="007E6F4F"/>
    <w:p w:rsidR="00421052" w:rsidRDefault="00421052"/>
    <w:p w:rsidR="00421052" w:rsidRDefault="007E6F4F" w:rsidP="00421052">
      <w:pPr>
        <w:numPr>
          <w:ilvl w:val="0"/>
          <w:numId w:val="1"/>
        </w:numPr>
        <w:spacing w:after="240"/>
        <w:ind w:left="374" w:hanging="187"/>
      </w:pPr>
      <w:r w:rsidRPr="003311EA">
        <w:t>General Guidelines for Preparation of a Unit Self-Study</w:t>
      </w:r>
    </w:p>
    <w:p w:rsidR="008D7517" w:rsidRDefault="008D7517" w:rsidP="00421052">
      <w:pPr>
        <w:numPr>
          <w:ilvl w:val="0"/>
          <w:numId w:val="1"/>
        </w:numPr>
        <w:spacing w:after="240"/>
        <w:ind w:left="374" w:hanging="187"/>
      </w:pPr>
      <w:r>
        <w:t>Sample Outline of a Unit Self-Study</w:t>
      </w:r>
    </w:p>
    <w:p w:rsidR="008D7517" w:rsidRDefault="008D7517" w:rsidP="00421052">
      <w:pPr>
        <w:pStyle w:val="ListParagraph"/>
        <w:numPr>
          <w:ilvl w:val="0"/>
          <w:numId w:val="1"/>
        </w:numPr>
        <w:spacing w:after="240"/>
        <w:ind w:left="374" w:hanging="187"/>
        <w:contextualSpacing w:val="0"/>
      </w:pPr>
      <w:r w:rsidRPr="008D7517">
        <w:t>List of Measures that MUST be Included in Self-Studies of Master’s and Doctoral Programs and</w:t>
      </w:r>
      <w:r w:rsidR="00713A29">
        <w:t xml:space="preserve"> </w:t>
      </w:r>
      <w:r w:rsidRPr="008D7517">
        <w:t>Data</w:t>
      </w:r>
      <w:r w:rsidR="00713A29">
        <w:t xml:space="preserve"> Sources</w:t>
      </w:r>
      <w:r w:rsidRPr="008D7517">
        <w:t xml:space="preserve"> </w:t>
      </w:r>
    </w:p>
    <w:p w:rsidR="00E13C29" w:rsidRDefault="00C6354F" w:rsidP="00421052">
      <w:pPr>
        <w:numPr>
          <w:ilvl w:val="0"/>
          <w:numId w:val="1"/>
        </w:numPr>
        <w:spacing w:after="240"/>
        <w:ind w:left="374" w:hanging="187"/>
      </w:pPr>
      <w:r w:rsidRPr="00C6354F">
        <w:t xml:space="preserve">Program Review Data Elements and Sources for </w:t>
      </w:r>
      <w:r w:rsidR="00CD044D">
        <w:t>Self-Study</w:t>
      </w:r>
      <w:r w:rsidRPr="003311EA">
        <w:t xml:space="preserve"> </w:t>
      </w:r>
    </w:p>
    <w:p w:rsidR="00E13C29" w:rsidRDefault="000D6A9E" w:rsidP="00421052">
      <w:pPr>
        <w:numPr>
          <w:ilvl w:val="0"/>
          <w:numId w:val="1"/>
        </w:numPr>
        <w:spacing w:after="240"/>
        <w:ind w:left="374" w:hanging="187"/>
      </w:pPr>
      <w:r>
        <w:t>Self-</w:t>
      </w:r>
      <w:r w:rsidR="00E13C29">
        <w:t>Study Executive Summary</w:t>
      </w:r>
    </w:p>
    <w:p w:rsidR="008205CC" w:rsidRDefault="008205CC" w:rsidP="00421052">
      <w:pPr>
        <w:numPr>
          <w:ilvl w:val="0"/>
          <w:numId w:val="1"/>
        </w:numPr>
        <w:spacing w:after="240"/>
        <w:ind w:left="374" w:hanging="187"/>
      </w:pPr>
      <w:r w:rsidRPr="003311EA">
        <w:t>Program Review Team Final Report Template</w:t>
      </w:r>
      <w:r>
        <w:t xml:space="preserve"> </w:t>
      </w:r>
    </w:p>
    <w:p w:rsidR="00421052" w:rsidRDefault="00713A29" w:rsidP="00421052">
      <w:pPr>
        <w:numPr>
          <w:ilvl w:val="0"/>
          <w:numId w:val="1"/>
        </w:numPr>
        <w:spacing w:after="240"/>
        <w:ind w:left="374" w:hanging="187"/>
      </w:pPr>
      <w:r>
        <w:t>Academic Program Review at The University of Texas at Arlington</w:t>
      </w:r>
      <w:r w:rsidRPr="00713A29">
        <w:t xml:space="preserve">: </w:t>
      </w:r>
      <w:r w:rsidR="006A1E79" w:rsidRPr="00713A29">
        <w:t>Responsibilities and Procedures</w:t>
      </w:r>
      <w:r w:rsidR="006A1E79">
        <w:t xml:space="preserve"> of Program Review Committee and Program Review Teams </w:t>
      </w:r>
    </w:p>
    <w:p w:rsidR="00421052" w:rsidRDefault="007E6F4F" w:rsidP="00421052">
      <w:pPr>
        <w:numPr>
          <w:ilvl w:val="0"/>
          <w:numId w:val="1"/>
        </w:numPr>
        <w:spacing w:after="240"/>
        <w:ind w:left="374" w:hanging="187"/>
      </w:pPr>
      <w:r w:rsidRPr="003311EA">
        <w:t xml:space="preserve">Compensation, Travel and Meal Arrangements During </w:t>
      </w:r>
      <w:r w:rsidR="00421052">
        <w:t>Site-visit</w:t>
      </w:r>
    </w:p>
    <w:p w:rsidR="00421052" w:rsidRDefault="007E6F4F" w:rsidP="00421052">
      <w:pPr>
        <w:numPr>
          <w:ilvl w:val="0"/>
          <w:numId w:val="1"/>
        </w:numPr>
        <w:spacing w:after="240"/>
        <w:ind w:left="374" w:hanging="187"/>
      </w:pPr>
      <w:r w:rsidRPr="003311EA">
        <w:t xml:space="preserve">Draft </w:t>
      </w:r>
      <w:r>
        <w:t>Site-visit</w:t>
      </w:r>
      <w:r w:rsidRPr="003311EA">
        <w:t xml:space="preserve"> Schedule</w:t>
      </w:r>
    </w:p>
    <w:p w:rsidR="00421052" w:rsidRDefault="007E6F4F" w:rsidP="00421052">
      <w:pPr>
        <w:numPr>
          <w:ilvl w:val="0"/>
          <w:numId w:val="1"/>
        </w:numPr>
        <w:spacing w:after="240"/>
        <w:ind w:left="374" w:hanging="187"/>
      </w:pPr>
      <w:r w:rsidRPr="003311EA">
        <w:t>Program Review Committee Management Schedule</w:t>
      </w:r>
    </w:p>
    <w:p w:rsidR="00A00599" w:rsidRDefault="007E6F4F" w:rsidP="00A00599">
      <w:pPr>
        <w:numPr>
          <w:ilvl w:val="0"/>
          <w:numId w:val="1"/>
        </w:numPr>
        <w:spacing w:after="240"/>
        <w:ind w:left="374" w:hanging="187"/>
      </w:pPr>
      <w:r w:rsidRPr="003311EA">
        <w:t>General Outline of the Timeline for Tasks Performed by the PRT</w:t>
      </w:r>
    </w:p>
    <w:p w:rsidR="00421052" w:rsidRPr="00EA47DD" w:rsidRDefault="00A00599" w:rsidP="00A00599">
      <w:pPr>
        <w:numPr>
          <w:ilvl w:val="0"/>
          <w:numId w:val="1"/>
        </w:numPr>
        <w:spacing w:after="240"/>
      </w:pPr>
      <w:r>
        <w:t xml:space="preserve">Appendix 1: </w:t>
      </w:r>
      <w:r w:rsidR="00EA47DD">
        <w:t>Academic Program Review Assessment Data Template and Guide</w:t>
      </w:r>
      <w:r w:rsidR="00421052" w:rsidRPr="00A00599">
        <w:rPr>
          <w:b/>
        </w:rPr>
        <w:br w:type="page"/>
      </w:r>
    </w:p>
    <w:p w:rsidR="007E6F4F" w:rsidRPr="0079424C" w:rsidRDefault="007E6F4F" w:rsidP="00932821">
      <w:pPr>
        <w:jc w:val="center"/>
        <w:rPr>
          <w:b/>
        </w:rPr>
      </w:pPr>
      <w:r w:rsidRPr="0079424C">
        <w:rPr>
          <w:b/>
        </w:rPr>
        <w:lastRenderedPageBreak/>
        <w:t>I. General Guideline for Preparation of a Unit Self-Study Program Review Committee</w:t>
      </w:r>
    </w:p>
    <w:p w:rsidR="007E6F4F" w:rsidRDefault="007E6F4F" w:rsidP="00932821">
      <w:pPr>
        <w:jc w:val="center"/>
        <w:rPr>
          <w:b/>
        </w:rPr>
      </w:pPr>
    </w:p>
    <w:p w:rsidR="007E6F4F" w:rsidRDefault="007E6F4F" w:rsidP="00932821">
      <w:pPr>
        <w:jc w:val="center"/>
        <w:rPr>
          <w:b/>
        </w:rPr>
      </w:pPr>
      <w:r w:rsidRPr="003311EA">
        <w:rPr>
          <w:b/>
        </w:rPr>
        <w:t>August 1, 2005</w:t>
      </w:r>
    </w:p>
    <w:p w:rsidR="007E6F4F" w:rsidRDefault="007E6F4F" w:rsidP="00932821">
      <w:pPr>
        <w:jc w:val="center"/>
        <w:rPr>
          <w:b/>
        </w:rPr>
      </w:pPr>
      <w:r>
        <w:rPr>
          <w:b/>
        </w:rPr>
        <w:t>(revised</w:t>
      </w:r>
      <w:r w:rsidR="006C22BC">
        <w:rPr>
          <w:b/>
        </w:rPr>
        <w:t xml:space="preserve"> </w:t>
      </w:r>
      <w:r w:rsidR="00992054">
        <w:rPr>
          <w:b/>
        </w:rPr>
        <w:t>February 21, 2014</w:t>
      </w:r>
      <w:bookmarkStart w:id="0" w:name="_GoBack"/>
      <w:bookmarkEnd w:id="0"/>
      <w:r w:rsidR="008D7517">
        <w:rPr>
          <w:b/>
        </w:rPr>
        <w:t>)</w:t>
      </w:r>
    </w:p>
    <w:p w:rsidR="007E6F4F" w:rsidRDefault="007E6F4F" w:rsidP="00932821">
      <w:pPr>
        <w:jc w:val="center"/>
        <w:rPr>
          <w:b/>
        </w:rPr>
      </w:pPr>
    </w:p>
    <w:p w:rsidR="007E6F4F" w:rsidRPr="003311EA" w:rsidRDefault="007E6F4F" w:rsidP="00932821">
      <w:pPr>
        <w:jc w:val="center"/>
        <w:rPr>
          <w:b/>
        </w:rPr>
      </w:pPr>
      <w:r w:rsidRPr="003311EA">
        <w:rPr>
          <w:b/>
        </w:rPr>
        <w:t>Office of the Provost and Vice President for Academic Affairs</w:t>
      </w:r>
    </w:p>
    <w:p w:rsidR="007E6F4F" w:rsidRDefault="007E6F4F" w:rsidP="00932821">
      <w:pPr>
        <w:jc w:val="center"/>
        <w:rPr>
          <w:b/>
        </w:rPr>
      </w:pPr>
      <w:r w:rsidRPr="003311EA">
        <w:rPr>
          <w:b/>
        </w:rPr>
        <w:t xml:space="preserve">The </w:t>
      </w:r>
      <w:smartTag w:uri="urn:schemas-microsoft-com:office:smarttags" w:element="PlaceType">
        <w:r w:rsidRPr="003311EA">
          <w:rPr>
            <w:b/>
          </w:rPr>
          <w:t>University</w:t>
        </w:r>
      </w:smartTag>
      <w:r w:rsidRPr="003311EA">
        <w:rPr>
          <w:b/>
        </w:rPr>
        <w:t xml:space="preserve"> of </w:t>
      </w:r>
      <w:smartTag w:uri="urn:schemas-microsoft-com:office:smarttags" w:element="PlaceName">
        <w:r w:rsidRPr="003311EA">
          <w:rPr>
            <w:b/>
          </w:rPr>
          <w:t>Texas</w:t>
        </w:r>
      </w:smartTag>
      <w:r w:rsidRPr="003311EA">
        <w:rPr>
          <w:b/>
        </w:rPr>
        <w:t xml:space="preserve"> at </w:t>
      </w:r>
      <w:smartTag w:uri="urn:schemas-microsoft-com:office:smarttags" w:element="City">
        <w:smartTag w:uri="urn:schemas-microsoft-com:office:smarttags" w:element="place">
          <w:r w:rsidRPr="003311EA">
            <w:rPr>
              <w:b/>
            </w:rPr>
            <w:t>Arlington</w:t>
          </w:r>
        </w:smartTag>
      </w:smartTag>
    </w:p>
    <w:p w:rsidR="007E6F4F" w:rsidRDefault="007E6F4F" w:rsidP="00932821">
      <w:pPr>
        <w:rPr>
          <w:b/>
        </w:rPr>
      </w:pPr>
    </w:p>
    <w:p w:rsidR="007E6F4F" w:rsidRPr="00355343" w:rsidRDefault="00C6354F" w:rsidP="0000254D">
      <w:pPr>
        <w:pStyle w:val="ListParagraph"/>
        <w:numPr>
          <w:ilvl w:val="0"/>
          <w:numId w:val="27"/>
        </w:numPr>
        <w:ind w:left="540" w:hanging="540"/>
      </w:pPr>
      <w:r w:rsidRPr="00355343">
        <w:t xml:space="preserve">INTRODUCTION </w:t>
      </w:r>
    </w:p>
    <w:p w:rsidR="007E6F4F" w:rsidRDefault="007E6F4F" w:rsidP="00932821">
      <w:pPr>
        <w:rPr>
          <w:b/>
        </w:rPr>
      </w:pPr>
    </w:p>
    <w:p w:rsidR="00355343" w:rsidRDefault="007E6F4F" w:rsidP="00355343">
      <w:pPr>
        <w:jc w:val="both"/>
      </w:pPr>
      <w:r>
        <w:t>The following guidelines are based upon the principles outlined in the UT-Arlington Academic Program Review Policy dated March 10, 1997</w:t>
      </w:r>
      <w:r w:rsidR="00421052">
        <w:t xml:space="preserve">. </w:t>
      </w:r>
      <w:r>
        <w:t>That document discusses the overall process of program review and the roles of the Program Review Committee (PRC) and the Program Review Team (PRT)</w:t>
      </w:r>
      <w:r w:rsidR="00421052">
        <w:t xml:space="preserve">. </w:t>
      </w:r>
      <w:r>
        <w:t>The PRC is the university body overseeing the aggregate of all reviews being conducted at any given time</w:t>
      </w:r>
      <w:r w:rsidR="00421052">
        <w:t xml:space="preserve">. </w:t>
      </w:r>
      <w:r>
        <w:t>A PRT is formed for each academic program to be reviewed and involves both internal and external members.</w:t>
      </w:r>
    </w:p>
    <w:p w:rsidR="00355343" w:rsidRDefault="00355343" w:rsidP="00355343">
      <w:pPr>
        <w:jc w:val="both"/>
      </w:pPr>
    </w:p>
    <w:p w:rsidR="00355343" w:rsidRDefault="00355343" w:rsidP="00355343">
      <w:pPr>
        <w:jc w:val="both"/>
      </w:pPr>
      <w:r w:rsidRPr="00355343">
        <w:t xml:space="preserve"> </w:t>
      </w:r>
      <w:r>
        <w:t xml:space="preserve">The purpose of program review is to evaluate the teaching, </w:t>
      </w:r>
      <w:r w:rsidRPr="006C22BC">
        <w:t>student learning</w:t>
      </w:r>
      <w:r w:rsidR="00BF09A2">
        <w:rPr>
          <w:color w:val="FF0000"/>
        </w:rPr>
        <w:t>,</w:t>
      </w:r>
      <w:r>
        <w:rPr>
          <w:color w:val="FF0000"/>
        </w:rPr>
        <w:t xml:space="preserve"> </w:t>
      </w:r>
      <w:r>
        <w:t>research, and service activities of each academic program on a regular schedule, and to advise the administration of UT-Arlington of ways in which the program can be made more effective</w:t>
      </w:r>
      <w:r w:rsidR="00421052">
        <w:t xml:space="preserve">. </w:t>
      </w:r>
      <w:r>
        <w:t>The unit self-study provides the opportunity for the academic program under review to assemble a complete picture of its activities, and to offer its own views on needed enhancements or corrections</w:t>
      </w:r>
      <w:r w:rsidR="00421052">
        <w:t xml:space="preserve">. </w:t>
      </w:r>
      <w:r>
        <w:t>The unit self-study is the most important source document that the PRT will receive prior to its visit.</w:t>
      </w:r>
    </w:p>
    <w:p w:rsidR="0079424C" w:rsidRDefault="0079424C" w:rsidP="0079424C">
      <w:pPr>
        <w:pStyle w:val="ListParagraph"/>
        <w:ind w:left="540"/>
        <w:jc w:val="both"/>
      </w:pPr>
    </w:p>
    <w:p w:rsidR="00355343" w:rsidRPr="00355343" w:rsidRDefault="00355343" w:rsidP="0000254D">
      <w:pPr>
        <w:pStyle w:val="ListParagraph"/>
        <w:numPr>
          <w:ilvl w:val="0"/>
          <w:numId w:val="27"/>
        </w:numPr>
        <w:ind w:left="540" w:hanging="540"/>
        <w:jc w:val="both"/>
      </w:pPr>
      <w:r w:rsidRPr="00355343">
        <w:t xml:space="preserve">DEFINITION OF ACADEMIC PROGRAM </w:t>
      </w:r>
    </w:p>
    <w:p w:rsidR="00355343" w:rsidRDefault="00355343" w:rsidP="00355343">
      <w:pPr>
        <w:jc w:val="both"/>
      </w:pPr>
    </w:p>
    <w:p w:rsidR="00355343" w:rsidRDefault="00355343" w:rsidP="00355343">
      <w:pPr>
        <w:jc w:val="both"/>
      </w:pPr>
      <w:r>
        <w:t>For purposes of Academic Program Review, an academic program is defined by the combined undergraduate and graduate educational programs of a discipline and the associated scholarly and service activities of its academic unit(s)</w:t>
      </w:r>
      <w:r w:rsidR="00421052">
        <w:t xml:space="preserve">. </w:t>
      </w:r>
      <w:r>
        <w:t>The latter includes any organized research centers operating under the oversight of the academic unit(s)</w:t>
      </w:r>
      <w:r w:rsidR="00421052">
        <w:t xml:space="preserve">. </w:t>
      </w:r>
      <w:r>
        <w:t xml:space="preserve">In order to be reviewed separately under this policy, a unit must have tenured or tenure-track faculty members officially affiliated with it </w:t>
      </w:r>
      <w:r w:rsidR="00BF09A2">
        <w:t>and must offer instruction lead</w:t>
      </w:r>
      <w:r>
        <w:t>ing to the award of academic degrees.</w:t>
      </w:r>
    </w:p>
    <w:p w:rsidR="00355343" w:rsidRDefault="00355343" w:rsidP="00355343">
      <w:pPr>
        <w:jc w:val="both"/>
      </w:pPr>
    </w:p>
    <w:p w:rsidR="00355343" w:rsidRDefault="00355343" w:rsidP="00355343">
      <w:pPr>
        <w:jc w:val="both"/>
      </w:pPr>
      <w:r>
        <w:t>In many instances an academic department best defines the boundaries of an “academic program,” e.g., Physics, English, etc</w:t>
      </w:r>
      <w:r w:rsidR="00421052">
        <w:t xml:space="preserve">. </w:t>
      </w:r>
      <w:r>
        <w:t>In other cases, two or more programs may be housed within a single department, e.g., Aerospace and Mechanical Engineering</w:t>
      </w:r>
      <w:r w:rsidR="00421052">
        <w:t xml:space="preserve">. </w:t>
      </w:r>
      <w:r>
        <w:t>For such situations, the two programs are reviewed as separate entities, but at the same time to minimize duplicative preparation</w:t>
      </w:r>
      <w:r w:rsidR="00421052">
        <w:t xml:space="preserve">. </w:t>
      </w:r>
      <w:r>
        <w:t>In still other cases, a program may be housed in and defined by a school or center, e.g., The School of Urban and Public Affairs or the Center for Professional Teacher Education</w:t>
      </w:r>
      <w:r w:rsidR="00421052">
        <w:t xml:space="preserve">. </w:t>
      </w:r>
      <w:r>
        <w:t>The PRC is responsible for resolving any issues of academic program definition.</w:t>
      </w:r>
    </w:p>
    <w:p w:rsidR="00355343" w:rsidRDefault="00355343" w:rsidP="00355343">
      <w:pPr>
        <w:jc w:val="both"/>
      </w:pPr>
    </w:p>
    <w:p w:rsidR="00355343" w:rsidRPr="006A1E79" w:rsidRDefault="00355343" w:rsidP="0000254D">
      <w:pPr>
        <w:pStyle w:val="ListParagraph"/>
        <w:numPr>
          <w:ilvl w:val="0"/>
          <w:numId w:val="27"/>
        </w:numPr>
        <w:ind w:left="540" w:hanging="540"/>
        <w:jc w:val="both"/>
      </w:pPr>
      <w:r w:rsidRPr="006A1E79">
        <w:t xml:space="preserve">FREQUENCY OF REVIEWS </w:t>
      </w:r>
    </w:p>
    <w:p w:rsidR="00355343" w:rsidRDefault="00355343" w:rsidP="00355343">
      <w:pPr>
        <w:jc w:val="both"/>
      </w:pPr>
    </w:p>
    <w:p w:rsidR="00355343" w:rsidRDefault="00355343" w:rsidP="00355343">
      <w:pPr>
        <w:jc w:val="both"/>
      </w:pPr>
      <w:r>
        <w:t>Academic programs are reviewed at nominally seven-year intervals or more frequently if the Provost and the PRC Judge determine that circumstances in a program warrant an earlier date</w:t>
      </w:r>
      <w:r w:rsidR="00421052">
        <w:t xml:space="preserve">. </w:t>
      </w:r>
      <w:r>
        <w:t>If an academic unit’s programs are subject to rigorous, regular external accreditation review, those programs are exempt from academic program review</w:t>
      </w:r>
      <w:r w:rsidR="00421052">
        <w:t xml:space="preserve">. </w:t>
      </w:r>
      <w:r>
        <w:t xml:space="preserve">Thus, the College of </w:t>
      </w:r>
      <w:r>
        <w:lastRenderedPageBreak/>
        <w:t>Engineering’s undergraduate programs are assessed by ABET and are exempt from academic program, whereas its graduate programs are not.</w:t>
      </w:r>
    </w:p>
    <w:p w:rsidR="00355343" w:rsidRDefault="00355343" w:rsidP="00355343">
      <w:pPr>
        <w:jc w:val="both"/>
      </w:pPr>
    </w:p>
    <w:p w:rsidR="00355343" w:rsidRDefault="00355343" w:rsidP="0000254D">
      <w:pPr>
        <w:pStyle w:val="ListParagraph"/>
        <w:numPr>
          <w:ilvl w:val="0"/>
          <w:numId w:val="27"/>
        </w:numPr>
        <w:ind w:left="540" w:hanging="540"/>
        <w:jc w:val="both"/>
      </w:pPr>
      <w:r>
        <w:t xml:space="preserve">CRITERIA FOR SELECTION OF PROGRAM FOR REVIEW </w:t>
      </w:r>
    </w:p>
    <w:p w:rsidR="00355343" w:rsidRDefault="00355343" w:rsidP="00355343">
      <w:pPr>
        <w:jc w:val="both"/>
      </w:pPr>
    </w:p>
    <w:p w:rsidR="00355343" w:rsidRDefault="00355343" w:rsidP="00355343">
      <w:pPr>
        <w:jc w:val="both"/>
      </w:pPr>
      <w:r>
        <w:t xml:space="preserve">Selection of the units to be reviewed in a given year is </w:t>
      </w:r>
      <w:r w:rsidR="00C44CA0">
        <w:t>based on a master schedule that is approved by THECB and maintained by the Program Review Committee Chair. N</w:t>
      </w:r>
      <w:r>
        <w:t>otice will be given to the academic unit being reviewed</w:t>
      </w:r>
      <w:r w:rsidR="00C44CA0">
        <w:t xml:space="preserve"> at least nine months before the reviews should be completed</w:t>
      </w:r>
    </w:p>
    <w:p w:rsidR="00355343" w:rsidRDefault="00355343" w:rsidP="00355343">
      <w:pPr>
        <w:jc w:val="both"/>
      </w:pPr>
    </w:p>
    <w:p w:rsidR="007E6F4F" w:rsidRDefault="00355343" w:rsidP="006A1E79">
      <w:pPr>
        <w:ind w:left="1800" w:hanging="1800"/>
        <w:jc w:val="both"/>
      </w:pPr>
      <w:r w:rsidRPr="00355343">
        <w:t>E</w:t>
      </w:r>
      <w:r w:rsidR="00421052">
        <w:t xml:space="preserve">. </w:t>
      </w:r>
      <w:r w:rsidR="006A1E79">
        <w:t xml:space="preserve">     </w:t>
      </w:r>
      <w:r>
        <w:t xml:space="preserve">RESOURCES AND REFERENCE MATERIALS </w:t>
      </w:r>
    </w:p>
    <w:p w:rsidR="007E6F4F" w:rsidRDefault="007E6F4F" w:rsidP="00932821">
      <w:pPr>
        <w:jc w:val="both"/>
      </w:pPr>
    </w:p>
    <w:p w:rsidR="007E6F4F" w:rsidRDefault="007E6F4F" w:rsidP="00932821">
      <w:pPr>
        <w:jc w:val="both"/>
      </w:pPr>
      <w:r>
        <w:t>The guidelines</w:t>
      </w:r>
      <w:r w:rsidR="00355343">
        <w:t xml:space="preserve"> for Academic Program Review </w:t>
      </w:r>
      <w:r>
        <w:t xml:space="preserve"> have been developed from a number of sources that are available in the Office of Graduate Studies, including the following publications.</w:t>
      </w:r>
    </w:p>
    <w:p w:rsidR="007E6F4F" w:rsidRDefault="007E6F4F" w:rsidP="00932821">
      <w:pPr>
        <w:jc w:val="both"/>
      </w:pPr>
    </w:p>
    <w:p w:rsidR="007E6F4F" w:rsidRDefault="007E6F4F" w:rsidP="00732B54">
      <w:pPr>
        <w:ind w:left="360"/>
        <w:jc w:val="both"/>
      </w:pPr>
      <w:r w:rsidRPr="003311EA">
        <w:rPr>
          <w:i/>
        </w:rPr>
        <w:t>Principles of Accreditation: Foundations for Quali</w:t>
      </w:r>
      <w:r>
        <w:rPr>
          <w:i/>
        </w:rPr>
        <w:t>ty Enhancement</w:t>
      </w:r>
      <w:r w:rsidRPr="003311EA">
        <w:rPr>
          <w:i/>
        </w:rPr>
        <w:t xml:space="preserve">. </w:t>
      </w:r>
      <w:r>
        <w:t>Commission on Colleges; Southern Association of Colleges and Schools: Decatur, Georgia,</w:t>
      </w:r>
      <w:r w:rsidR="00230CA4">
        <w:t xml:space="preserve"> </w:t>
      </w:r>
      <w:r w:rsidR="00230CA4" w:rsidRPr="00F35D8F">
        <w:t>2009</w:t>
      </w:r>
      <w:r w:rsidRPr="00F35D8F">
        <w:t>.</w:t>
      </w:r>
    </w:p>
    <w:p w:rsidR="007E6F4F" w:rsidRDefault="00C44CA0" w:rsidP="00732B54">
      <w:pPr>
        <w:ind w:left="360"/>
        <w:jc w:val="both"/>
      </w:pPr>
      <w:hyperlink r:id="rId10" w:history="1">
        <w:r w:rsidR="00230CA4" w:rsidRPr="008D13A2">
          <w:rPr>
            <w:rStyle w:val="Hyperlink"/>
          </w:rPr>
          <w:t>http://www.sacscoc.org/pdf/2010principlesofacreditation.pdf</w:t>
        </w:r>
      </w:hyperlink>
    </w:p>
    <w:p w:rsidR="007E6F4F" w:rsidRDefault="007E6F4F" w:rsidP="00732B54">
      <w:pPr>
        <w:ind w:left="360"/>
        <w:jc w:val="both"/>
      </w:pPr>
    </w:p>
    <w:p w:rsidR="007E6F4F" w:rsidRDefault="007E6F4F" w:rsidP="00732B54">
      <w:pPr>
        <w:ind w:left="360"/>
        <w:jc w:val="both"/>
      </w:pPr>
      <w:r w:rsidRPr="003311EA">
        <w:rPr>
          <w:i/>
        </w:rPr>
        <w:t xml:space="preserve">Assessment and Review of Graduate Programs. </w:t>
      </w:r>
      <w:r w:rsidRPr="003311EA">
        <w:t xml:space="preserve">Council of Graduate Schools: Washington, DC, </w:t>
      </w:r>
      <w:r w:rsidRPr="00F35D8F">
        <w:t>20</w:t>
      </w:r>
      <w:r w:rsidR="00230CA4" w:rsidRPr="00F35D8F">
        <w:t>11</w:t>
      </w:r>
      <w:r w:rsidRPr="00F35D8F">
        <w:t>.</w:t>
      </w:r>
    </w:p>
    <w:p w:rsidR="007E6F4F" w:rsidRDefault="007E6F4F" w:rsidP="00732B54">
      <w:pPr>
        <w:ind w:left="360"/>
        <w:jc w:val="both"/>
      </w:pPr>
    </w:p>
    <w:p w:rsidR="007E6F4F" w:rsidRDefault="007E6F4F" w:rsidP="00732B54">
      <w:pPr>
        <w:ind w:left="360"/>
        <w:jc w:val="both"/>
      </w:pPr>
      <w:proofErr w:type="gramStart"/>
      <w:r w:rsidRPr="003311EA">
        <w:rPr>
          <w:i/>
        </w:rPr>
        <w:t>Handbook of Operating Procedures;</w:t>
      </w:r>
      <w:r w:rsidRPr="003311EA">
        <w:t xml:space="preserve"> University of Texas at Arlington; Subchapter 6-1250 Academic Program Review Policy</w:t>
      </w:r>
      <w:r w:rsidR="00421052">
        <w:t>.</w:t>
      </w:r>
      <w:proofErr w:type="gramEnd"/>
      <w:r w:rsidR="00421052">
        <w:t xml:space="preserve"> </w:t>
      </w:r>
      <w:r w:rsidRPr="003311EA">
        <w:t>Available at</w:t>
      </w:r>
    </w:p>
    <w:p w:rsidR="007E6F4F" w:rsidRPr="00230CA4" w:rsidRDefault="00C44CA0" w:rsidP="00732B54">
      <w:pPr>
        <w:ind w:left="360"/>
        <w:jc w:val="both"/>
      </w:pPr>
      <w:hyperlink r:id="rId11" w:history="1">
        <w:r w:rsidR="00230CA4" w:rsidRPr="00F35D8F">
          <w:rPr>
            <w:rStyle w:val="Hyperlink"/>
          </w:rPr>
          <w:t>http://www.uta.edu/policy/hop.adm/6/1250</w:t>
        </w:r>
      </w:hyperlink>
    </w:p>
    <w:p w:rsidR="007E6F4F" w:rsidRDefault="007E6F4F" w:rsidP="00732B54">
      <w:pPr>
        <w:ind w:left="360"/>
        <w:jc w:val="both"/>
      </w:pPr>
    </w:p>
    <w:p w:rsidR="007E6F4F" w:rsidRDefault="007E6F4F" w:rsidP="00732B54">
      <w:pPr>
        <w:ind w:left="360"/>
        <w:jc w:val="both"/>
      </w:pPr>
      <w:r w:rsidRPr="00673962">
        <w:rPr>
          <w:i/>
        </w:rPr>
        <w:t xml:space="preserve">Master’s Education: A Guide for Faculty and Administrators. A Policy Statement. </w:t>
      </w:r>
      <w:r w:rsidRPr="00673962">
        <w:t xml:space="preserve">Council of Graduate Schools: </w:t>
      </w:r>
      <w:smartTag w:uri="urn:schemas-microsoft-com:office:smarttags" w:element="City">
        <w:smartTag w:uri="urn:schemas-microsoft-com:office:smarttags" w:element="place">
          <w:smartTag w:uri="urn:schemas-microsoft-com:office:smarttags" w:element="City">
            <w:r w:rsidRPr="00673962">
              <w:t>Washington</w:t>
            </w:r>
          </w:smartTag>
          <w:r w:rsidRPr="00673962">
            <w:t xml:space="preserve">, </w:t>
          </w:r>
          <w:smartTag w:uri="urn:schemas-microsoft-com:office:smarttags" w:element="State">
            <w:r w:rsidRPr="00673962">
              <w:t>DC</w:t>
            </w:r>
          </w:smartTag>
        </w:smartTag>
      </w:smartTag>
      <w:r w:rsidRPr="00673962">
        <w:t>, 2005.</w:t>
      </w:r>
    </w:p>
    <w:p w:rsidR="007E6F4F" w:rsidRDefault="007E6F4F" w:rsidP="00732B54">
      <w:pPr>
        <w:ind w:left="360"/>
        <w:jc w:val="both"/>
      </w:pPr>
    </w:p>
    <w:p w:rsidR="007E6F4F" w:rsidRDefault="007E6F4F" w:rsidP="00732B54">
      <w:pPr>
        <w:ind w:left="360"/>
        <w:jc w:val="both"/>
      </w:pPr>
      <w:r w:rsidRPr="00673962">
        <w:rPr>
          <w:i/>
        </w:rPr>
        <w:t>The Doctor of Philosophy Degree. A Policy Statement.</w:t>
      </w:r>
      <w:r w:rsidRPr="00673962">
        <w:t xml:space="preserve"> Council of Graduate Schools: </w:t>
      </w:r>
      <w:smartTag w:uri="urn:schemas-microsoft-com:office:smarttags" w:element="City">
        <w:smartTag w:uri="urn:schemas-microsoft-com:office:smarttags" w:element="place">
          <w:smartTag w:uri="urn:schemas-microsoft-com:office:smarttags" w:element="City">
            <w:r w:rsidRPr="00673962">
              <w:t>Washington</w:t>
            </w:r>
          </w:smartTag>
          <w:r w:rsidRPr="00673962">
            <w:t xml:space="preserve">, </w:t>
          </w:r>
          <w:smartTag w:uri="urn:schemas-microsoft-com:office:smarttags" w:element="State">
            <w:r w:rsidRPr="00673962">
              <w:t>DC</w:t>
            </w:r>
          </w:smartTag>
        </w:smartTag>
      </w:smartTag>
      <w:r w:rsidRPr="00673962">
        <w:t>, 2005.</w:t>
      </w:r>
    </w:p>
    <w:p w:rsidR="007E6F4F" w:rsidRDefault="007E6F4F" w:rsidP="00732B54">
      <w:pPr>
        <w:ind w:left="360"/>
        <w:jc w:val="both"/>
      </w:pPr>
    </w:p>
    <w:p w:rsidR="007E6F4F" w:rsidRDefault="007E6F4F" w:rsidP="00732B54">
      <w:pPr>
        <w:ind w:left="360"/>
        <w:jc w:val="both"/>
      </w:pPr>
      <w:r w:rsidRPr="008260A9">
        <w:t>Team leaders for unit self-studies should consult guides to program review and assessment published by their disciplinary professional associations</w:t>
      </w:r>
      <w:r>
        <w:t xml:space="preserve"> and</w:t>
      </w:r>
      <w:r w:rsidRPr="008260A9">
        <w:t xml:space="preserve"> any of the standard references on educational assessment for discussion of outcomes assessment.</w:t>
      </w:r>
      <w:r w:rsidRPr="002C7C22">
        <w:t xml:space="preserve"> </w:t>
      </w:r>
      <w:r w:rsidRPr="008260A9">
        <w:t>Some suggested</w:t>
      </w:r>
      <w:r>
        <w:t xml:space="preserve"> standard </w:t>
      </w:r>
      <w:r w:rsidRPr="008260A9">
        <w:t xml:space="preserve"> references on assessment practices include</w:t>
      </w:r>
      <w:r>
        <w:t>:</w:t>
      </w:r>
    </w:p>
    <w:p w:rsidR="007E6F4F" w:rsidRDefault="007E6F4F" w:rsidP="00732B54">
      <w:pPr>
        <w:ind w:left="360"/>
        <w:jc w:val="both"/>
      </w:pPr>
    </w:p>
    <w:p w:rsidR="007E6F4F" w:rsidRDefault="007E6F4F" w:rsidP="00732B54">
      <w:pPr>
        <w:ind w:left="360"/>
        <w:jc w:val="both"/>
      </w:pPr>
      <w:r>
        <w:t xml:space="preserve">Banta, Trudy (2002) </w:t>
      </w:r>
      <w:r w:rsidRPr="008E3875">
        <w:rPr>
          <w:i/>
        </w:rPr>
        <w:t>Building a Scholarship of Assessment</w:t>
      </w:r>
      <w:r>
        <w:t xml:space="preserve">, San Francisco: </w:t>
      </w:r>
      <w:proofErr w:type="spellStart"/>
      <w:r>
        <w:t>Jossey</w:t>
      </w:r>
      <w:proofErr w:type="spellEnd"/>
      <w:r>
        <w:t>-Bass.</w:t>
      </w:r>
    </w:p>
    <w:p w:rsidR="007E6F4F" w:rsidRDefault="007E6F4F" w:rsidP="00732B54">
      <w:pPr>
        <w:ind w:left="360"/>
        <w:jc w:val="both"/>
      </w:pPr>
    </w:p>
    <w:p w:rsidR="007E6F4F" w:rsidRDefault="007E6F4F" w:rsidP="00732B54">
      <w:pPr>
        <w:ind w:left="360"/>
        <w:jc w:val="both"/>
      </w:pPr>
      <w:proofErr w:type="spellStart"/>
      <w:r>
        <w:t>Bresciani</w:t>
      </w:r>
      <w:proofErr w:type="spellEnd"/>
      <w:r>
        <w:t xml:space="preserve">, Marilee J. (2006) </w:t>
      </w:r>
      <w:r w:rsidRPr="008E3875">
        <w:rPr>
          <w:i/>
        </w:rPr>
        <w:t>Outcomes-based Academic and Co-curricular Program Review</w:t>
      </w:r>
      <w:r>
        <w:t xml:space="preserve">, </w:t>
      </w:r>
      <w:smartTag w:uri="urn:schemas-microsoft-com:office:smarttags" w:element="City">
        <w:smartTag w:uri="urn:schemas-microsoft-com:office:smarttags" w:element="place">
          <w:smartTag w:uri="urn:schemas-microsoft-com:office:smarttags" w:element="City">
            <w:r>
              <w:t>Sterling</w:t>
            </w:r>
          </w:smartTag>
          <w:r>
            <w:t xml:space="preserve">, </w:t>
          </w:r>
          <w:smartTag w:uri="urn:schemas-microsoft-com:office:smarttags" w:element="State">
            <w:r>
              <w:t>VA</w:t>
            </w:r>
          </w:smartTag>
        </w:smartTag>
      </w:smartTag>
      <w:r>
        <w:t>: Stylus.</w:t>
      </w:r>
    </w:p>
    <w:p w:rsidR="007E6F4F" w:rsidRDefault="007E6F4F" w:rsidP="00732B54">
      <w:pPr>
        <w:ind w:left="360"/>
        <w:jc w:val="both"/>
      </w:pPr>
    </w:p>
    <w:p w:rsidR="007E6F4F" w:rsidRDefault="007E6F4F" w:rsidP="00732B54">
      <w:pPr>
        <w:ind w:left="360"/>
        <w:jc w:val="both"/>
      </w:pPr>
      <w:proofErr w:type="spellStart"/>
      <w:r>
        <w:t>Palomba</w:t>
      </w:r>
      <w:proofErr w:type="spellEnd"/>
      <w:r>
        <w:t xml:space="preserve">, Catherine A., &amp; Trudy W. Banta (1991) </w:t>
      </w:r>
      <w:r w:rsidRPr="008E3875">
        <w:rPr>
          <w:i/>
        </w:rPr>
        <w:t>Assessment Essentials: Planning, Implementing, and Improving Assessment in Higher Education</w:t>
      </w:r>
      <w:r>
        <w:t xml:space="preserve">, </w:t>
      </w:r>
      <w:smartTag w:uri="urn:schemas-microsoft-com:office:smarttags" w:element="City">
        <w:smartTag w:uri="urn:schemas-microsoft-com:office:smarttags" w:element="place">
          <w:r>
            <w:t>San Francisco</w:t>
          </w:r>
        </w:smartTag>
      </w:smartTag>
      <w:r>
        <w:t xml:space="preserve">: </w:t>
      </w:r>
      <w:proofErr w:type="spellStart"/>
      <w:r>
        <w:t>Jossey</w:t>
      </w:r>
      <w:proofErr w:type="spellEnd"/>
      <w:r>
        <w:t>-Bass.</w:t>
      </w:r>
    </w:p>
    <w:p w:rsidR="007E6F4F" w:rsidRDefault="007E6F4F" w:rsidP="00732B54">
      <w:pPr>
        <w:ind w:left="360"/>
        <w:jc w:val="both"/>
      </w:pPr>
    </w:p>
    <w:p w:rsidR="00527AC7" w:rsidRDefault="00527AC7" w:rsidP="00732B54">
      <w:pPr>
        <w:ind w:left="360"/>
        <w:jc w:val="both"/>
      </w:pPr>
      <w:r w:rsidRPr="003311EA">
        <w:rPr>
          <w:i/>
        </w:rPr>
        <w:t xml:space="preserve">Assessment and Review of Graduate Programs. </w:t>
      </w:r>
      <w:proofErr w:type="gramStart"/>
      <w:r w:rsidRPr="003311EA">
        <w:rPr>
          <w:i/>
        </w:rPr>
        <w:t>A Policy Statement</w:t>
      </w:r>
      <w:r w:rsidR="00421052">
        <w:rPr>
          <w:i/>
        </w:rPr>
        <w:t>.</w:t>
      </w:r>
      <w:proofErr w:type="gramEnd"/>
      <w:r w:rsidR="00421052">
        <w:rPr>
          <w:i/>
        </w:rPr>
        <w:t xml:space="preserve"> </w:t>
      </w:r>
      <w:r w:rsidRPr="003311EA">
        <w:t>Council of Graduate Schools: Washington, DC, 2005.</w:t>
      </w:r>
    </w:p>
    <w:p w:rsidR="00527AC7" w:rsidRDefault="00527AC7" w:rsidP="00732B54">
      <w:pPr>
        <w:ind w:left="360"/>
        <w:jc w:val="both"/>
      </w:pPr>
    </w:p>
    <w:p w:rsidR="007E6F4F" w:rsidRDefault="007E6F4F" w:rsidP="00732B54">
      <w:pPr>
        <w:ind w:left="360"/>
        <w:jc w:val="both"/>
        <w:rPr>
          <w:i/>
        </w:rPr>
      </w:pPr>
      <w:r w:rsidRPr="00527AC7">
        <w:rPr>
          <w:i/>
          <w:iCs/>
        </w:rPr>
        <w:lastRenderedPageBreak/>
        <w:t>Ph.D. Completion and Retention: Analysis of Baseline Program</w:t>
      </w:r>
      <w:r w:rsidR="00527AC7">
        <w:rPr>
          <w:i/>
          <w:iCs/>
        </w:rPr>
        <w:t>:</w:t>
      </w:r>
      <w:r w:rsidRPr="003937F9">
        <w:rPr>
          <w:iCs/>
        </w:rPr>
        <w:t xml:space="preserve"> </w:t>
      </w:r>
      <w:r w:rsidRPr="00527AC7">
        <w:rPr>
          <w:i/>
          <w:iCs/>
        </w:rPr>
        <w:t>Data from the Ph.D. Completion Project</w:t>
      </w:r>
      <w:r w:rsidR="00421052">
        <w:rPr>
          <w:i/>
          <w:iCs/>
        </w:rPr>
        <w:t xml:space="preserve">. </w:t>
      </w:r>
      <w:r>
        <w:rPr>
          <w:iCs/>
        </w:rPr>
        <w:t>Council of Graduate Schools, Washington, DC, 2008</w:t>
      </w:r>
      <w:r w:rsidRPr="00217E2B">
        <w:rPr>
          <w:i/>
        </w:rPr>
        <w:t>.</w:t>
      </w:r>
    </w:p>
    <w:p w:rsidR="007E6F4F" w:rsidRPr="003937F9" w:rsidRDefault="007E6F4F" w:rsidP="00932821">
      <w:pPr>
        <w:jc w:val="both"/>
      </w:pPr>
    </w:p>
    <w:p w:rsidR="007E6F4F" w:rsidRDefault="007E6F4F" w:rsidP="00932821">
      <w:pPr>
        <w:jc w:val="both"/>
      </w:pPr>
      <w:r>
        <w:t xml:space="preserve">Team leaders may also contact </w:t>
      </w:r>
      <w:r w:rsidR="002D0F9B">
        <w:t>the Office of Institutional R</w:t>
      </w:r>
      <w:r w:rsidR="009D0E35">
        <w:t>esearch, Planning and Effectiveness</w:t>
      </w:r>
      <w:r w:rsidR="002D0F9B">
        <w:t xml:space="preserve"> (</w:t>
      </w:r>
      <w:r>
        <w:t>IRPE</w:t>
      </w:r>
      <w:r w:rsidR="002D0F9B">
        <w:t>)</w:t>
      </w:r>
      <w:r>
        <w:t xml:space="preserve"> for an extensive list of assessment resources, some of which can be accessed through the IRPE library.</w:t>
      </w:r>
    </w:p>
    <w:p w:rsidR="007E6F4F" w:rsidRDefault="007E6F4F" w:rsidP="00932821">
      <w:pPr>
        <w:jc w:val="both"/>
      </w:pPr>
    </w:p>
    <w:p w:rsidR="00355343" w:rsidRDefault="00355343" w:rsidP="0000254D">
      <w:pPr>
        <w:pStyle w:val="ListParagraph"/>
        <w:numPr>
          <w:ilvl w:val="0"/>
          <w:numId w:val="27"/>
        </w:numPr>
        <w:ind w:left="540" w:hanging="540"/>
        <w:jc w:val="both"/>
      </w:pPr>
      <w:r>
        <w:t>POLICY STATEMENT</w:t>
      </w:r>
    </w:p>
    <w:p w:rsidR="006A1E79" w:rsidRDefault="006A1E79" w:rsidP="00421052">
      <w:pPr>
        <w:jc w:val="both"/>
      </w:pPr>
    </w:p>
    <w:p w:rsidR="00355343" w:rsidRDefault="00355343" w:rsidP="00421052">
      <w:pPr>
        <w:pStyle w:val="ListParagraph"/>
        <w:ind w:left="0"/>
        <w:jc w:val="both"/>
      </w:pPr>
      <w:r>
        <w:t>The University of Texas System requires that all academic programs be reviewed regularly to evaluate their quality and their effectiveness in supporting the University’s mission</w:t>
      </w:r>
      <w:r w:rsidR="00421052">
        <w:t xml:space="preserve">. </w:t>
      </w:r>
      <w:r>
        <w:t>The Program Review Committee (PRC) is a standing committee to oversee the review process.</w:t>
      </w:r>
    </w:p>
    <w:p w:rsidR="00355343" w:rsidRDefault="00355343" w:rsidP="00355343">
      <w:pPr>
        <w:jc w:val="both"/>
      </w:pPr>
    </w:p>
    <w:p w:rsidR="00C6354F" w:rsidRPr="00355343" w:rsidRDefault="006A1E79" w:rsidP="00C6354F">
      <w:r>
        <w:t>F</w:t>
      </w:r>
      <w:r w:rsidR="00421052">
        <w:t xml:space="preserve">. </w:t>
      </w:r>
      <w:r w:rsidR="00355343">
        <w:t xml:space="preserve">  </w:t>
      </w:r>
      <w:r>
        <w:t xml:space="preserve"> </w:t>
      </w:r>
      <w:r w:rsidR="00C6354F" w:rsidRPr="00355343">
        <w:t>U.T. SYSTEM POLICY GUIDELINES ON ACADEMIC PROGRAM REVIEW</w:t>
      </w:r>
    </w:p>
    <w:p w:rsidR="00C6354F" w:rsidRPr="00C6354F" w:rsidRDefault="00C6354F" w:rsidP="00C6354F">
      <w:pPr>
        <w:jc w:val="center"/>
        <w:rPr>
          <w:b/>
        </w:rPr>
      </w:pPr>
    </w:p>
    <w:p w:rsidR="00C6354F" w:rsidRDefault="00C6354F" w:rsidP="00C6354F">
      <w:pPr>
        <w:jc w:val="both"/>
      </w:pPr>
      <w:r>
        <w:t>Meaningful and well-formulated processes for periodic reviews of academic programs and for ensuring responses that implement actions suggested by such reviews are fundamental and vital to the maintenance and augmentation of academic quality. Accordingly, each component institution shall formulate, document and implement a policy that will ensure a process of regular, substantive reviews of the quality of its academic programs.</w:t>
      </w:r>
    </w:p>
    <w:p w:rsidR="00C6354F" w:rsidRDefault="00C6354F" w:rsidP="00C6354F">
      <w:pPr>
        <w:jc w:val="both"/>
      </w:pPr>
    </w:p>
    <w:p w:rsidR="00C6354F" w:rsidRDefault="00C6354F" w:rsidP="00C6354F">
      <w:pPr>
        <w:jc w:val="both"/>
      </w:pPr>
      <w:r>
        <w:t>In view of the variety of missions and operations of component institutions with the U.T. System and of the complexity of precisely defining an “academic program,” each component institution shall construct a policy appropriate to its needs and institutional character for inclusion in the institutional Handbook of Operating Procedures.</w:t>
      </w:r>
    </w:p>
    <w:p w:rsidR="00C6354F" w:rsidRDefault="00C6354F" w:rsidP="00C6354F">
      <w:pPr>
        <w:jc w:val="both"/>
      </w:pPr>
    </w:p>
    <w:p w:rsidR="00C6354F" w:rsidRDefault="00C6354F" w:rsidP="00C6354F">
      <w:pPr>
        <w:jc w:val="both"/>
      </w:pPr>
      <w:r w:rsidRPr="006C2BE1">
        <w:t>Such policies should incorporate elements, which ensure:</w:t>
      </w:r>
    </w:p>
    <w:p w:rsidR="00C6354F" w:rsidRDefault="00C6354F" w:rsidP="00C6354F">
      <w:pPr>
        <w:jc w:val="both"/>
      </w:pPr>
    </w:p>
    <w:p w:rsidR="00C6354F" w:rsidRDefault="00C6354F" w:rsidP="0000254D">
      <w:pPr>
        <w:numPr>
          <w:ilvl w:val="0"/>
          <w:numId w:val="10"/>
        </w:numPr>
        <w:jc w:val="both"/>
      </w:pPr>
      <w:r>
        <w:t>assembly and dissemination of relevant objective date bearing on program quality;</w:t>
      </w:r>
    </w:p>
    <w:p w:rsidR="00C6354F" w:rsidRDefault="00C6354F" w:rsidP="0000254D">
      <w:pPr>
        <w:numPr>
          <w:ilvl w:val="0"/>
          <w:numId w:val="10"/>
        </w:numPr>
        <w:jc w:val="both"/>
      </w:pPr>
      <w:r>
        <w:t>participation by faculty, staff, and students within the academies unit under review;</w:t>
      </w:r>
    </w:p>
    <w:p w:rsidR="00C6354F" w:rsidRDefault="00C6354F" w:rsidP="0000254D">
      <w:pPr>
        <w:numPr>
          <w:ilvl w:val="0"/>
          <w:numId w:val="10"/>
        </w:numPr>
        <w:jc w:val="both"/>
      </w:pPr>
      <w:r>
        <w:t>participation by faculty and administrators from the broader university community;</w:t>
      </w:r>
    </w:p>
    <w:p w:rsidR="00C6354F" w:rsidRDefault="00C6354F" w:rsidP="0000254D">
      <w:pPr>
        <w:numPr>
          <w:ilvl w:val="0"/>
          <w:numId w:val="10"/>
        </w:numPr>
        <w:jc w:val="both"/>
      </w:pPr>
      <w:r>
        <w:t>wherever appropriate, participation by relevant members of the external community;</w:t>
      </w:r>
    </w:p>
    <w:p w:rsidR="00C6354F" w:rsidRDefault="00C6354F" w:rsidP="0000254D">
      <w:pPr>
        <w:numPr>
          <w:ilvl w:val="0"/>
          <w:numId w:val="10"/>
        </w:numPr>
        <w:jc w:val="both"/>
      </w:pPr>
      <w:r>
        <w:t>whenever appropriate, participation by distinguished scholars and administrators from other institutions;</w:t>
      </w:r>
    </w:p>
    <w:p w:rsidR="00C6354F" w:rsidRDefault="00C6354F" w:rsidP="0000254D">
      <w:pPr>
        <w:numPr>
          <w:ilvl w:val="0"/>
          <w:numId w:val="10"/>
        </w:numPr>
        <w:jc w:val="both"/>
      </w:pPr>
      <w:r>
        <w:t>mechanisms for maximizing the probability that the conclusions of the review process become part of a coordinated programmatic improvement;</w:t>
      </w:r>
    </w:p>
    <w:p w:rsidR="00C6354F" w:rsidRDefault="00C6354F" w:rsidP="0000254D">
      <w:pPr>
        <w:numPr>
          <w:ilvl w:val="0"/>
          <w:numId w:val="10"/>
        </w:numPr>
        <w:jc w:val="both"/>
      </w:pPr>
      <w:r>
        <w:t>maximization of efficiency and minimization of personnel and material costs, by coordination with or substitution by such institutionally mandated reviews with externally mandated reviews, such as SACS, ABET, and AACSB reviews.</w:t>
      </w:r>
    </w:p>
    <w:p w:rsidR="00C6354F" w:rsidRPr="006A1E79" w:rsidRDefault="00C6354F" w:rsidP="00C6354F">
      <w:pPr>
        <w:jc w:val="both"/>
      </w:pPr>
    </w:p>
    <w:p w:rsidR="00C6354F" w:rsidRDefault="00C6354F" w:rsidP="00732B54">
      <w:pPr>
        <w:pStyle w:val="ListParagraph"/>
        <w:keepNext/>
        <w:numPr>
          <w:ilvl w:val="0"/>
          <w:numId w:val="28"/>
        </w:numPr>
        <w:tabs>
          <w:tab w:val="left" w:pos="450"/>
        </w:tabs>
        <w:spacing w:after="120"/>
        <w:ind w:left="446" w:hanging="446"/>
        <w:jc w:val="both"/>
      </w:pPr>
      <w:r w:rsidRPr="006A1E79">
        <w:t xml:space="preserve">MAJOR ELEMENTS OF A UNIT SELF-STUDY </w:t>
      </w:r>
    </w:p>
    <w:p w:rsidR="007E6F4F" w:rsidRDefault="007E6F4F" w:rsidP="00932821">
      <w:pPr>
        <w:jc w:val="both"/>
      </w:pPr>
      <w:r>
        <w:t>The Council of Graduate Schools (CGS) has an economical way of defining the purpose of a self-study</w:t>
      </w:r>
      <w:r w:rsidR="00421052">
        <w:t xml:space="preserve">. </w:t>
      </w:r>
      <w:r>
        <w:t>The first CGS document cited above states:</w:t>
      </w:r>
    </w:p>
    <w:p w:rsidR="007E6F4F" w:rsidRDefault="007E6F4F" w:rsidP="00932821">
      <w:pPr>
        <w:jc w:val="both"/>
      </w:pPr>
    </w:p>
    <w:p w:rsidR="007E6F4F" w:rsidRDefault="007E6F4F" w:rsidP="00932821">
      <w:pPr>
        <w:jc w:val="both"/>
      </w:pPr>
      <w:r>
        <w:t>A self-study should answer the following five questions:</w:t>
      </w:r>
    </w:p>
    <w:p w:rsidR="007E6F4F" w:rsidRDefault="007E6F4F" w:rsidP="0000254D">
      <w:pPr>
        <w:numPr>
          <w:ilvl w:val="0"/>
          <w:numId w:val="2"/>
        </w:numPr>
        <w:jc w:val="both"/>
      </w:pPr>
      <w:r>
        <w:t>What do you do?</w:t>
      </w:r>
    </w:p>
    <w:p w:rsidR="007E6F4F" w:rsidRDefault="007E6F4F" w:rsidP="0000254D">
      <w:pPr>
        <w:numPr>
          <w:ilvl w:val="0"/>
          <w:numId w:val="2"/>
        </w:numPr>
        <w:jc w:val="both"/>
      </w:pPr>
      <w:r>
        <w:t>Why do you do it?</w:t>
      </w:r>
    </w:p>
    <w:p w:rsidR="007E6F4F" w:rsidRDefault="007E6F4F" w:rsidP="0000254D">
      <w:pPr>
        <w:numPr>
          <w:ilvl w:val="0"/>
          <w:numId w:val="2"/>
        </w:numPr>
        <w:jc w:val="both"/>
      </w:pPr>
      <w:r>
        <w:t>How well do you do it, and who thinks so?</w:t>
      </w:r>
    </w:p>
    <w:p w:rsidR="007E6F4F" w:rsidRDefault="007E6F4F" w:rsidP="0000254D">
      <w:pPr>
        <w:numPr>
          <w:ilvl w:val="0"/>
          <w:numId w:val="2"/>
        </w:numPr>
        <w:jc w:val="both"/>
      </w:pPr>
      <w:r>
        <w:t>What difference does it make whether you do it or not?</w:t>
      </w:r>
    </w:p>
    <w:p w:rsidR="007E6F4F" w:rsidRDefault="007E6F4F" w:rsidP="0000254D">
      <w:pPr>
        <w:numPr>
          <w:ilvl w:val="0"/>
          <w:numId w:val="2"/>
        </w:numPr>
        <w:jc w:val="both"/>
      </w:pPr>
      <w:r>
        <w:t>How well does what you do relate to why you say you do it?</w:t>
      </w:r>
    </w:p>
    <w:p w:rsidR="007E6F4F" w:rsidRDefault="007E6F4F" w:rsidP="00932821">
      <w:pPr>
        <w:jc w:val="both"/>
      </w:pPr>
    </w:p>
    <w:p w:rsidR="007E6F4F" w:rsidRDefault="007E6F4F" w:rsidP="00932821">
      <w:pPr>
        <w:jc w:val="both"/>
      </w:pPr>
      <w:r w:rsidRPr="005D4525">
        <w:t>Translating these questions into principal headings, the major elements of a self-study must encompass:</w:t>
      </w:r>
    </w:p>
    <w:p w:rsidR="007E6F4F" w:rsidRDefault="007E6F4F" w:rsidP="0000254D">
      <w:pPr>
        <w:numPr>
          <w:ilvl w:val="0"/>
          <w:numId w:val="3"/>
        </w:numPr>
        <w:jc w:val="both"/>
      </w:pPr>
      <w:smartTag w:uri="urn:schemas-microsoft-com:office:smarttags" w:element="City">
        <w:smartTag w:uri="urn:schemas-microsoft-com:office:smarttags" w:element="place">
          <w:r>
            <w:t>Mission</w:t>
          </w:r>
        </w:smartTag>
      </w:smartTag>
      <w:r>
        <w:t>, Objectives, and Context of the Program</w:t>
      </w:r>
    </w:p>
    <w:p w:rsidR="007E6F4F" w:rsidRDefault="007E6F4F" w:rsidP="0000254D">
      <w:pPr>
        <w:numPr>
          <w:ilvl w:val="0"/>
          <w:numId w:val="3"/>
        </w:numPr>
        <w:jc w:val="both"/>
      </w:pPr>
      <w:r>
        <w:t>Measures of the Program’s Size and Scope</w:t>
      </w:r>
    </w:p>
    <w:p w:rsidR="007E6F4F" w:rsidRDefault="007E6F4F" w:rsidP="0000254D">
      <w:pPr>
        <w:numPr>
          <w:ilvl w:val="0"/>
          <w:numId w:val="3"/>
        </w:numPr>
        <w:jc w:val="both"/>
      </w:pPr>
      <w:r>
        <w:t>Description of Faculty</w:t>
      </w:r>
    </w:p>
    <w:p w:rsidR="007E6F4F" w:rsidRDefault="007E6F4F" w:rsidP="0000254D">
      <w:pPr>
        <w:numPr>
          <w:ilvl w:val="0"/>
          <w:numId w:val="3"/>
        </w:numPr>
        <w:jc w:val="both"/>
      </w:pPr>
      <w:r>
        <w:t>Description of Student body</w:t>
      </w:r>
    </w:p>
    <w:p w:rsidR="007E6F4F" w:rsidRDefault="007E6F4F" w:rsidP="0000254D">
      <w:pPr>
        <w:numPr>
          <w:ilvl w:val="0"/>
          <w:numId w:val="3"/>
        </w:numPr>
        <w:jc w:val="both"/>
      </w:pPr>
      <w:r>
        <w:t>Presentation of the Curriculum for Each Separate Element</w:t>
      </w:r>
    </w:p>
    <w:p w:rsidR="007E6F4F" w:rsidRDefault="007E6F4F" w:rsidP="0000254D">
      <w:pPr>
        <w:numPr>
          <w:ilvl w:val="0"/>
          <w:numId w:val="3"/>
        </w:numPr>
        <w:jc w:val="both"/>
      </w:pPr>
      <w:r>
        <w:t>Discussion of Facilities</w:t>
      </w:r>
    </w:p>
    <w:p w:rsidR="007E6F4F" w:rsidRDefault="007E6F4F" w:rsidP="0000254D">
      <w:pPr>
        <w:numPr>
          <w:ilvl w:val="0"/>
          <w:numId w:val="3"/>
        </w:numPr>
        <w:jc w:val="both"/>
      </w:pPr>
      <w:r>
        <w:t>Measurements of the Program’s Impact and Productivity</w:t>
      </w:r>
    </w:p>
    <w:p w:rsidR="007E6F4F" w:rsidRDefault="007E6F4F" w:rsidP="0000254D">
      <w:pPr>
        <w:numPr>
          <w:ilvl w:val="0"/>
          <w:numId w:val="3"/>
        </w:numPr>
        <w:jc w:val="both"/>
      </w:pPr>
      <w:r>
        <w:t>Assessment of the Quality of the Program</w:t>
      </w:r>
    </w:p>
    <w:p w:rsidR="007E6F4F" w:rsidRDefault="007E6F4F" w:rsidP="0000254D">
      <w:pPr>
        <w:numPr>
          <w:ilvl w:val="0"/>
          <w:numId w:val="3"/>
        </w:numPr>
        <w:jc w:val="both"/>
      </w:pPr>
      <w:r>
        <w:t>Recommendation for Improvement</w:t>
      </w:r>
    </w:p>
    <w:p w:rsidR="007E6F4F" w:rsidRDefault="007E6F4F" w:rsidP="00932821">
      <w:pPr>
        <w:jc w:val="both"/>
      </w:pPr>
    </w:p>
    <w:p w:rsidR="007E6F4F" w:rsidRDefault="008D7517" w:rsidP="00932821">
      <w:pPr>
        <w:jc w:val="both"/>
      </w:pPr>
      <w:r>
        <w:t>In Section II, a</w:t>
      </w:r>
      <w:r w:rsidR="007E6F4F" w:rsidRPr="00684EEF">
        <w:t xml:space="preserve"> sample outline for a self-study is provided</w:t>
      </w:r>
      <w:r>
        <w:t xml:space="preserve"> in the next section of this Manual</w:t>
      </w:r>
      <w:r w:rsidR="007E6F4F" w:rsidRPr="00684EEF">
        <w:t xml:space="preserve"> that addresses these matters</w:t>
      </w:r>
      <w:r w:rsidR="00421052">
        <w:t xml:space="preserve">. </w:t>
      </w:r>
      <w:r w:rsidR="007E6F4F" w:rsidRPr="00684EEF">
        <w:t>However, the manner in which these elements are to be addressed will vary from one program to another, and the sample outline is not intended to be followed rigidly where logic dictates otherwise</w:t>
      </w:r>
      <w:r w:rsidR="00421052">
        <w:t xml:space="preserve">. </w:t>
      </w:r>
      <w:r w:rsidR="007E6F4F" w:rsidRPr="00684EEF">
        <w:t>The important matter is for the faculty and administration of the academic unit to present a coherent, complete picture for the PRT to review</w:t>
      </w:r>
      <w:r w:rsidR="00421052">
        <w:t xml:space="preserve">. </w:t>
      </w:r>
      <w:r w:rsidR="007E6F4F" w:rsidRPr="00684EEF">
        <w:t>In a number of places, historical trends are an important element of the analysis</w:t>
      </w:r>
      <w:r w:rsidR="00421052">
        <w:t xml:space="preserve">. </w:t>
      </w:r>
      <w:r w:rsidR="007E6F4F" w:rsidRPr="00684EEF">
        <w:t>In such instances, data should be presented for the preceding seven years, if it is available</w:t>
      </w:r>
      <w:r w:rsidR="00421052">
        <w:t xml:space="preserve">. </w:t>
      </w:r>
      <w:r w:rsidR="002D0F9B" w:rsidRPr="006C22BC">
        <w:t>IRPE</w:t>
      </w:r>
      <w:r w:rsidR="002D0F9B">
        <w:t xml:space="preserve"> </w:t>
      </w:r>
      <w:r w:rsidR="007E6F4F" w:rsidRPr="00684EEF">
        <w:t>can assist in providing data sets that are collected centrally, but departmental sources are likewise important.</w:t>
      </w:r>
    </w:p>
    <w:p w:rsidR="008D7517" w:rsidRDefault="008D7517" w:rsidP="00932821">
      <w:pPr>
        <w:jc w:val="both"/>
      </w:pPr>
    </w:p>
    <w:p w:rsidR="008D7517" w:rsidRDefault="008D7517" w:rsidP="00932821">
      <w:pPr>
        <w:jc w:val="both"/>
      </w:pPr>
      <w:r>
        <w:t xml:space="preserve">It should also be noted that in 2011, The Coordinating Board specified measures that master’s and doctoral programs must evaluate. These are included in the sample outline and are listed separately in Section III. While master’s and doctoral program  must include these  measures in their self-studies, additional data should be included to ensure that the report is thorough, complete and coherent. </w:t>
      </w:r>
    </w:p>
    <w:p w:rsidR="007E6F4F" w:rsidRDefault="007E6F4F" w:rsidP="00932821">
      <w:pPr>
        <w:jc w:val="both"/>
      </w:pPr>
    </w:p>
    <w:p w:rsidR="007E6F4F" w:rsidRPr="006A1E79" w:rsidRDefault="000F281E" w:rsidP="0000254D">
      <w:pPr>
        <w:pStyle w:val="ListParagraph"/>
        <w:numPr>
          <w:ilvl w:val="0"/>
          <w:numId w:val="28"/>
        </w:numPr>
        <w:ind w:left="450" w:hanging="450"/>
        <w:jc w:val="both"/>
      </w:pPr>
      <w:r>
        <w:t>SUMMARY</w:t>
      </w:r>
    </w:p>
    <w:p w:rsidR="007E6F4F" w:rsidRDefault="007E6F4F" w:rsidP="00932821">
      <w:pPr>
        <w:jc w:val="both"/>
        <w:rPr>
          <w:b/>
        </w:rPr>
      </w:pPr>
    </w:p>
    <w:p w:rsidR="0079424C" w:rsidRPr="00142F1B" w:rsidRDefault="007E6F4F" w:rsidP="00142F1B">
      <w:pPr>
        <w:jc w:val="both"/>
      </w:pPr>
      <w:r w:rsidRPr="007F1A74">
        <w:t>The conduct of a program review is a major event in the life of an academic unit, and the preparation of well-written, candid self-study is a great deal of work</w:t>
      </w:r>
      <w:r w:rsidR="00421052">
        <w:t xml:space="preserve">. </w:t>
      </w:r>
      <w:r w:rsidRPr="007F1A74">
        <w:t>If the process is regarded as simply an administrative hurdle to be passed, little of a positive nature will result</w:t>
      </w:r>
      <w:r w:rsidR="00421052">
        <w:t xml:space="preserve">. </w:t>
      </w:r>
      <w:r w:rsidRPr="007F1A74">
        <w:t>Instead, the program review process should be treated as an opportunity to review assumptions, present a comprehensive description of the program (to the program’s own faculty as much as to the PRT or university administrators), and to evaluate the program’s strengths and weaknesses</w:t>
      </w:r>
      <w:r w:rsidR="00421052">
        <w:t xml:space="preserve">. </w:t>
      </w:r>
      <w:r w:rsidRPr="007F1A74">
        <w:t>If this is done well, new insights will be gained by all involved, and the considerable effort involved will prove to have been warrant</w:t>
      </w:r>
      <w:r w:rsidR="0079424C">
        <w:t>ed.</w:t>
      </w:r>
    </w:p>
    <w:p w:rsidR="00732B54" w:rsidRDefault="00732B54">
      <w:pPr>
        <w:rPr>
          <w:b/>
        </w:rPr>
      </w:pPr>
      <w:r>
        <w:rPr>
          <w:b/>
        </w:rPr>
        <w:br w:type="page"/>
      </w:r>
    </w:p>
    <w:p w:rsidR="00F6422E" w:rsidRPr="0079424C" w:rsidRDefault="008D7517" w:rsidP="008D7517">
      <w:pPr>
        <w:jc w:val="center"/>
        <w:rPr>
          <w:b/>
        </w:rPr>
      </w:pPr>
      <w:r w:rsidRPr="0079424C">
        <w:rPr>
          <w:b/>
        </w:rPr>
        <w:lastRenderedPageBreak/>
        <w:t>II. Sample Outline of a Unit Self-Study</w:t>
      </w:r>
    </w:p>
    <w:p w:rsidR="008D7517" w:rsidRDefault="008D7517" w:rsidP="00932821">
      <w:pPr>
        <w:jc w:val="both"/>
      </w:pPr>
    </w:p>
    <w:p w:rsidR="00F6422E" w:rsidRDefault="00F6422E" w:rsidP="00F6422E">
      <w:pPr>
        <w:ind w:firstLine="720"/>
        <w:jc w:val="both"/>
      </w:pPr>
      <w:r>
        <w:t>DATE OF LAST FORMAL REVIEW</w:t>
      </w:r>
    </w:p>
    <w:p w:rsidR="00F6422E" w:rsidRDefault="00F6422E" w:rsidP="00F6422E">
      <w:pPr>
        <w:jc w:val="both"/>
      </w:pPr>
    </w:p>
    <w:p w:rsidR="00F6422E" w:rsidRDefault="00F6422E" w:rsidP="0000254D">
      <w:pPr>
        <w:pStyle w:val="ListParagraph"/>
        <w:numPr>
          <w:ilvl w:val="0"/>
          <w:numId w:val="26"/>
        </w:numPr>
        <w:jc w:val="both"/>
      </w:pPr>
      <w:r>
        <w:t xml:space="preserve">Provide the date of last formal external review. If applicable, give the name of body, and date of last program accreditation review. </w:t>
      </w:r>
    </w:p>
    <w:p w:rsidR="00F6422E" w:rsidRDefault="00F6422E" w:rsidP="00932821">
      <w:pPr>
        <w:jc w:val="both"/>
      </w:pPr>
    </w:p>
    <w:p w:rsidR="007E6F4F" w:rsidRDefault="007E6F4F" w:rsidP="00932821">
      <w:pPr>
        <w:jc w:val="both"/>
      </w:pPr>
    </w:p>
    <w:p w:rsidR="007E6F4F" w:rsidRDefault="007E6F4F" w:rsidP="00932821">
      <w:pPr>
        <w:ind w:firstLine="720"/>
        <w:jc w:val="both"/>
      </w:pPr>
      <w:r>
        <w:t>PROGRAM ADMINISTRATION</w:t>
      </w:r>
    </w:p>
    <w:p w:rsidR="007E6F4F" w:rsidRDefault="007E6F4F" w:rsidP="00932821">
      <w:pPr>
        <w:ind w:firstLine="720"/>
        <w:jc w:val="both"/>
      </w:pPr>
    </w:p>
    <w:p w:rsidR="007E6F4F" w:rsidRDefault="007E6F4F" w:rsidP="0000254D">
      <w:pPr>
        <w:numPr>
          <w:ilvl w:val="0"/>
          <w:numId w:val="4"/>
        </w:numPr>
        <w:jc w:val="both"/>
      </w:pPr>
      <w:r w:rsidRPr="00F33E46">
        <w:t>Name and Title of Each Person in Administrative Chain from P</w:t>
      </w:r>
      <w:r>
        <w:t xml:space="preserve">resident to Program Director or </w:t>
      </w:r>
      <w:r w:rsidRPr="00F33E46">
        <w:t>Chair</w:t>
      </w:r>
    </w:p>
    <w:p w:rsidR="007E6F4F" w:rsidRPr="00DD7980" w:rsidRDefault="007E6F4F" w:rsidP="00F6422E">
      <w:pPr>
        <w:ind w:left="1440"/>
        <w:rPr>
          <w:i/>
        </w:rPr>
      </w:pPr>
      <w:r>
        <w:br/>
      </w:r>
      <w:r w:rsidRPr="00DD7980">
        <w:rPr>
          <w:i/>
        </w:rPr>
        <w:t>The objective of this section is to provide an unambiguous picture of the leadership of the program</w:t>
      </w:r>
      <w:r w:rsidR="00421052">
        <w:rPr>
          <w:i/>
        </w:rPr>
        <w:t xml:space="preserve">. </w:t>
      </w:r>
      <w:r w:rsidRPr="00DD7980">
        <w:rPr>
          <w:i/>
        </w:rPr>
        <w:t>In most cases, the picture will be quite simple: President, Provost, Dean, and Chair</w:t>
      </w:r>
      <w:r w:rsidR="00421052">
        <w:rPr>
          <w:i/>
        </w:rPr>
        <w:t xml:space="preserve">. </w:t>
      </w:r>
      <w:r w:rsidRPr="00DD7980">
        <w:rPr>
          <w:i/>
        </w:rPr>
        <w:t>However, in interdisciplinary programs, where authoritative leadership could be an issue of c</w:t>
      </w:r>
      <w:r w:rsidR="00F6422E">
        <w:rPr>
          <w:i/>
        </w:rPr>
        <w:t xml:space="preserve">oncern, the picture may be more </w:t>
      </w:r>
      <w:r w:rsidRPr="00DD7980">
        <w:rPr>
          <w:i/>
        </w:rPr>
        <w:t>complex, and must be presented.</w:t>
      </w:r>
      <w:r w:rsidRPr="00DD7980">
        <w:rPr>
          <w:i/>
        </w:rPr>
        <w:br/>
      </w:r>
    </w:p>
    <w:p w:rsidR="007E6F4F" w:rsidRDefault="007E6F4F" w:rsidP="0000254D">
      <w:pPr>
        <w:numPr>
          <w:ilvl w:val="0"/>
          <w:numId w:val="4"/>
        </w:numPr>
        <w:jc w:val="both"/>
      </w:pPr>
      <w:r w:rsidRPr="00F33E46">
        <w:t>Organizational Structure</w:t>
      </w:r>
    </w:p>
    <w:p w:rsidR="007E6F4F" w:rsidRDefault="007E6F4F" w:rsidP="00932821">
      <w:pPr>
        <w:jc w:val="both"/>
      </w:pPr>
    </w:p>
    <w:p w:rsidR="007E6F4F" w:rsidRPr="00DD7980" w:rsidRDefault="007E6F4F" w:rsidP="00932821">
      <w:pPr>
        <w:ind w:left="1440"/>
        <w:jc w:val="both"/>
        <w:rPr>
          <w:i/>
        </w:rPr>
      </w:pPr>
      <w:r w:rsidRPr="00DD7980">
        <w:rPr>
          <w:i/>
        </w:rPr>
        <w:t>As in the preceding section, the objective is to eliminate ambiguities</w:t>
      </w:r>
      <w:r w:rsidR="00421052">
        <w:rPr>
          <w:i/>
        </w:rPr>
        <w:t xml:space="preserve">. </w:t>
      </w:r>
      <w:r w:rsidRPr="00DD7980">
        <w:rPr>
          <w:i/>
        </w:rPr>
        <w:t>To whom does the program report, and where does the program fit in the organization of the university? What is the internal organization of the program? Who is responsible for curriculum development, student advising, supervision, etc.? Are there major subdivisions? If so, who leads them and what titles do those persons carry? Is the program administered by more than one academic unit?</w:t>
      </w:r>
    </w:p>
    <w:p w:rsidR="007E6F4F" w:rsidRDefault="007E6F4F" w:rsidP="00932821">
      <w:pPr>
        <w:jc w:val="both"/>
        <w:rPr>
          <w:i/>
        </w:rPr>
      </w:pPr>
    </w:p>
    <w:p w:rsidR="007E6F4F" w:rsidRDefault="007E6F4F" w:rsidP="00932821">
      <w:pPr>
        <w:jc w:val="both"/>
      </w:pPr>
      <w:r w:rsidRPr="00B845F2">
        <w:tab/>
        <w:t xml:space="preserve">PROGRAM </w:t>
      </w:r>
      <w:smartTag w:uri="urn:schemas-microsoft-com:office:smarttags" w:element="City">
        <w:smartTag w:uri="urn:schemas-microsoft-com:office:smarttags" w:element="place">
          <w:r w:rsidRPr="00B845F2">
            <w:t>MISSION</w:t>
          </w:r>
        </w:smartTag>
      </w:smartTag>
      <w:r w:rsidRPr="00B845F2">
        <w:t>, PURPOSE, AND GOALS</w:t>
      </w:r>
    </w:p>
    <w:p w:rsidR="007E6F4F" w:rsidRDefault="007E6F4F" w:rsidP="00932821">
      <w:pPr>
        <w:jc w:val="both"/>
      </w:pPr>
      <w:r>
        <w:tab/>
      </w:r>
    </w:p>
    <w:p w:rsidR="007E6F4F" w:rsidRDefault="007E6F4F" w:rsidP="0000254D">
      <w:pPr>
        <w:numPr>
          <w:ilvl w:val="0"/>
          <w:numId w:val="5"/>
        </w:numPr>
        <w:jc w:val="both"/>
      </w:pPr>
      <w:r w:rsidRPr="006649BD">
        <w:t xml:space="preserve">University </w:t>
      </w:r>
      <w:smartTag w:uri="urn:schemas-microsoft-com:office:smarttags" w:element="place">
        <w:r w:rsidRPr="006649BD">
          <w:t>Mission</w:t>
        </w:r>
      </w:smartTag>
      <w:r w:rsidRPr="006649BD">
        <w:t xml:space="preserve"> Statement</w:t>
      </w:r>
    </w:p>
    <w:p w:rsidR="007E6F4F" w:rsidRDefault="007E6F4F" w:rsidP="00932821">
      <w:pPr>
        <w:jc w:val="both"/>
      </w:pPr>
    </w:p>
    <w:p w:rsidR="007E6F4F" w:rsidRPr="00677AAB" w:rsidRDefault="007E6F4F" w:rsidP="00932821">
      <w:pPr>
        <w:ind w:left="1440"/>
        <w:jc w:val="both"/>
        <w:rPr>
          <w:i/>
        </w:rPr>
      </w:pPr>
      <w:r w:rsidRPr="00677AAB">
        <w:rPr>
          <w:i/>
        </w:rPr>
        <w:t xml:space="preserve">Insert the approved UT-Arlington </w:t>
      </w:r>
      <w:smartTag w:uri="urn:schemas-microsoft-com:office:smarttags" w:element="place">
        <w:r w:rsidRPr="00677AAB">
          <w:rPr>
            <w:i/>
          </w:rPr>
          <w:t>Mission</w:t>
        </w:r>
      </w:smartTag>
      <w:r w:rsidRPr="00677AAB">
        <w:rPr>
          <w:i/>
        </w:rPr>
        <w:t xml:space="preserve"> Statement here</w:t>
      </w:r>
      <w:r w:rsidR="00421052">
        <w:rPr>
          <w:i/>
        </w:rPr>
        <w:t xml:space="preserve">. </w:t>
      </w:r>
      <w:r w:rsidRPr="00677AAB">
        <w:rPr>
          <w:i/>
        </w:rPr>
        <w:t>The next few items are intended to connect each subordinate unit’s and the program’s mission statement to that of the overall university.</w:t>
      </w:r>
    </w:p>
    <w:p w:rsidR="007E6F4F" w:rsidRPr="00677AAB" w:rsidRDefault="007E6F4F" w:rsidP="00932821">
      <w:pPr>
        <w:ind w:left="1440"/>
        <w:jc w:val="both"/>
      </w:pPr>
    </w:p>
    <w:p w:rsidR="007E6F4F" w:rsidRDefault="007E6F4F" w:rsidP="0000254D">
      <w:pPr>
        <w:numPr>
          <w:ilvl w:val="0"/>
          <w:numId w:val="5"/>
        </w:numPr>
        <w:jc w:val="both"/>
      </w:pPr>
      <w:r w:rsidRPr="006649BD">
        <w:t xml:space="preserve">School or College </w:t>
      </w:r>
      <w:smartTag w:uri="urn:schemas-microsoft-com:office:smarttags" w:element="place">
        <w:r w:rsidRPr="006649BD">
          <w:t>Mission</w:t>
        </w:r>
      </w:smartTag>
      <w:r w:rsidRPr="006649BD">
        <w:t xml:space="preserve"> Statement</w:t>
      </w:r>
    </w:p>
    <w:p w:rsidR="007E6F4F" w:rsidRDefault="007E6F4F" w:rsidP="00932821">
      <w:pPr>
        <w:jc w:val="both"/>
      </w:pPr>
    </w:p>
    <w:p w:rsidR="007E6F4F" w:rsidRPr="00677AAB" w:rsidRDefault="007E6F4F" w:rsidP="00932821">
      <w:pPr>
        <w:ind w:left="1440"/>
        <w:jc w:val="both"/>
        <w:rPr>
          <w:i/>
        </w:rPr>
      </w:pPr>
      <w:r w:rsidRPr="00677AAB">
        <w:rPr>
          <w:i/>
        </w:rPr>
        <w:t xml:space="preserve">Insert the approved School or College </w:t>
      </w:r>
      <w:smartTag w:uri="urn:schemas-microsoft-com:office:smarttags" w:element="place">
        <w:r w:rsidRPr="00677AAB">
          <w:rPr>
            <w:i/>
          </w:rPr>
          <w:t>Mission</w:t>
        </w:r>
      </w:smartTag>
      <w:r w:rsidRPr="00677AAB">
        <w:rPr>
          <w:i/>
        </w:rPr>
        <w:t xml:space="preserve"> Statement here</w:t>
      </w:r>
      <w:r w:rsidR="00421052">
        <w:rPr>
          <w:i/>
        </w:rPr>
        <w:t xml:space="preserve">. </w:t>
      </w:r>
      <w:r w:rsidRPr="00677AAB">
        <w:rPr>
          <w:i/>
        </w:rPr>
        <w:t>This statement must connect to the university mission statement above and to the department and/or program mission statement below.</w:t>
      </w:r>
    </w:p>
    <w:p w:rsidR="007E6F4F" w:rsidRPr="00677AAB" w:rsidRDefault="007E6F4F" w:rsidP="00932821">
      <w:pPr>
        <w:ind w:left="1440"/>
        <w:jc w:val="both"/>
      </w:pPr>
    </w:p>
    <w:p w:rsidR="007E6F4F" w:rsidRDefault="007E6F4F" w:rsidP="0000254D">
      <w:pPr>
        <w:numPr>
          <w:ilvl w:val="0"/>
          <w:numId w:val="5"/>
        </w:numPr>
        <w:jc w:val="both"/>
      </w:pPr>
      <w:r w:rsidRPr="006649BD">
        <w:t>Department and/or Program Mission Statement</w:t>
      </w:r>
    </w:p>
    <w:p w:rsidR="007E6F4F" w:rsidRDefault="007E6F4F" w:rsidP="00932821">
      <w:pPr>
        <w:jc w:val="both"/>
      </w:pPr>
    </w:p>
    <w:p w:rsidR="007E6F4F" w:rsidRPr="00677AAB" w:rsidRDefault="007E6F4F" w:rsidP="00932821">
      <w:pPr>
        <w:ind w:left="1440"/>
        <w:jc w:val="both"/>
        <w:rPr>
          <w:i/>
        </w:rPr>
      </w:pPr>
      <w:r w:rsidRPr="00677AAB">
        <w:rPr>
          <w:i/>
        </w:rPr>
        <w:t>Insert an authoritative statement of the mission of the program within the overall university context. This must involve an explicit flow down of the university’s and college’s mission to the move specific mission of the program.</w:t>
      </w:r>
    </w:p>
    <w:p w:rsidR="007E6F4F" w:rsidRDefault="007E6F4F" w:rsidP="00932821">
      <w:pPr>
        <w:ind w:left="1440"/>
        <w:jc w:val="both"/>
      </w:pPr>
    </w:p>
    <w:p w:rsidR="00713A29" w:rsidRPr="00677AAB" w:rsidRDefault="00713A29" w:rsidP="00932821">
      <w:pPr>
        <w:ind w:left="1440"/>
        <w:jc w:val="both"/>
      </w:pPr>
    </w:p>
    <w:p w:rsidR="007E6F4F" w:rsidRDefault="007E6F4F" w:rsidP="00421052">
      <w:pPr>
        <w:keepNext/>
        <w:numPr>
          <w:ilvl w:val="0"/>
          <w:numId w:val="5"/>
        </w:numPr>
        <w:jc w:val="both"/>
      </w:pPr>
      <w:r w:rsidRPr="006649BD">
        <w:lastRenderedPageBreak/>
        <w:t>Educational Objectives of the Program</w:t>
      </w:r>
    </w:p>
    <w:p w:rsidR="007E6F4F" w:rsidRDefault="007E6F4F" w:rsidP="00932821">
      <w:pPr>
        <w:jc w:val="both"/>
      </w:pPr>
    </w:p>
    <w:p w:rsidR="007E6F4F" w:rsidRPr="00677AAB" w:rsidRDefault="007E6F4F" w:rsidP="00932821">
      <w:pPr>
        <w:ind w:left="1440"/>
        <w:jc w:val="both"/>
        <w:rPr>
          <w:i/>
        </w:rPr>
      </w:pPr>
      <w:r w:rsidRPr="00677AAB">
        <w:rPr>
          <w:i/>
        </w:rPr>
        <w:t>Describe the educational objectives of the program. Include reference to preparation of students for licensure or certification if appropriate and any special outcomes or competencies which the program provides. If the program includes multiple curricula (degrees, concentrations, emphases, options, specializations, tracks) describe the educational objectives of each.</w:t>
      </w:r>
    </w:p>
    <w:p w:rsidR="007E6F4F" w:rsidRPr="00677AAB" w:rsidRDefault="007E6F4F" w:rsidP="00932821">
      <w:pPr>
        <w:ind w:left="1440"/>
        <w:jc w:val="both"/>
      </w:pPr>
    </w:p>
    <w:p w:rsidR="007E6F4F" w:rsidRDefault="007E6F4F" w:rsidP="0000254D">
      <w:pPr>
        <w:numPr>
          <w:ilvl w:val="0"/>
          <w:numId w:val="5"/>
        </w:numPr>
        <w:jc w:val="both"/>
      </w:pPr>
      <w:r w:rsidRPr="006649BD">
        <w:t>Program Context</w:t>
      </w:r>
    </w:p>
    <w:p w:rsidR="007E6F4F" w:rsidRDefault="007E6F4F" w:rsidP="00932821">
      <w:pPr>
        <w:jc w:val="both"/>
      </w:pPr>
    </w:p>
    <w:p w:rsidR="007E6F4F" w:rsidRDefault="007E6F4F" w:rsidP="00932821">
      <w:pPr>
        <w:ind w:left="1440"/>
        <w:jc w:val="both"/>
        <w:rPr>
          <w:i/>
        </w:rPr>
      </w:pPr>
      <w:r w:rsidRPr="00C44CA0">
        <w:rPr>
          <w:i/>
        </w:rPr>
        <w:t xml:space="preserve">The Objective of this section is to place the program within the discipline. </w:t>
      </w:r>
      <w:r w:rsidR="00CF0DCC" w:rsidRPr="00C44CA0">
        <w:rPr>
          <w:i/>
        </w:rPr>
        <w:t>How does it align with stated program and institutional goals and purposes?</w:t>
      </w:r>
      <w:r w:rsidRPr="00C44CA0">
        <w:rPr>
          <w:i/>
        </w:rPr>
        <w:t xml:space="preserve"> What role does the program play regionally, in Texas, nationally, and internationally? From where does the program draw its students? Where do its students go upon graduation? What are the characteristics of the job market they enter, and what is the long-term outlook?</w:t>
      </w:r>
    </w:p>
    <w:p w:rsidR="007E6F4F" w:rsidRDefault="007E6F4F" w:rsidP="00932821">
      <w:pPr>
        <w:jc w:val="both"/>
      </w:pPr>
    </w:p>
    <w:p w:rsidR="007E6F4F" w:rsidRDefault="007E6F4F" w:rsidP="00932821">
      <w:pPr>
        <w:jc w:val="both"/>
      </w:pPr>
      <w:r>
        <w:tab/>
      </w:r>
      <w:r w:rsidRPr="006E397E">
        <w:t>DESCRIPTION OF THE PROGRAM</w:t>
      </w:r>
    </w:p>
    <w:p w:rsidR="007E6F4F" w:rsidRDefault="007E6F4F" w:rsidP="00932821">
      <w:pPr>
        <w:jc w:val="both"/>
      </w:pPr>
    </w:p>
    <w:p w:rsidR="00CF0DCC" w:rsidRDefault="00CF0DCC" w:rsidP="0000254D">
      <w:pPr>
        <w:numPr>
          <w:ilvl w:val="0"/>
          <w:numId w:val="25"/>
        </w:numPr>
        <w:jc w:val="both"/>
      </w:pPr>
      <w:r w:rsidRPr="00F33E46">
        <w:t>Summary of Degrees and/or Certificates Offered by Program</w:t>
      </w:r>
    </w:p>
    <w:p w:rsidR="00CF0DCC" w:rsidRDefault="00CF0DCC" w:rsidP="00CF0DCC">
      <w:pPr>
        <w:jc w:val="both"/>
      </w:pPr>
    </w:p>
    <w:p w:rsidR="00CF0DCC" w:rsidRDefault="00CF0DCC" w:rsidP="00CF0DCC">
      <w:pPr>
        <w:ind w:left="1440"/>
        <w:jc w:val="both"/>
        <w:rPr>
          <w:i/>
        </w:rPr>
      </w:pPr>
      <w:r w:rsidRPr="00DD7980">
        <w:rPr>
          <w:i/>
        </w:rPr>
        <w:t>List all degrees and/or certificates that the program is authorized to award and give the date of first approval and last</w:t>
      </w:r>
      <w:r>
        <w:rPr>
          <w:i/>
        </w:rPr>
        <w:t xml:space="preserve"> Academic Program R</w:t>
      </w:r>
      <w:r w:rsidRPr="00DD7980">
        <w:rPr>
          <w:i/>
        </w:rPr>
        <w:t>eview.</w:t>
      </w:r>
    </w:p>
    <w:p w:rsidR="00F35D8F" w:rsidRDefault="00F35D8F" w:rsidP="00CF0DCC">
      <w:pPr>
        <w:ind w:left="1440"/>
        <w:jc w:val="both"/>
        <w:rPr>
          <w:i/>
        </w:rPr>
      </w:pPr>
    </w:p>
    <w:p w:rsidR="007E6F4F" w:rsidRDefault="007E6F4F" w:rsidP="0000254D">
      <w:pPr>
        <w:pStyle w:val="ListParagraph"/>
        <w:numPr>
          <w:ilvl w:val="0"/>
          <w:numId w:val="25"/>
        </w:numPr>
        <w:jc w:val="both"/>
      </w:pPr>
      <w:r w:rsidRPr="00D65FC4">
        <w:t>Degree and/or Certificate Requirements</w:t>
      </w:r>
    </w:p>
    <w:p w:rsidR="007E6F4F" w:rsidRDefault="007E6F4F" w:rsidP="00932821">
      <w:pPr>
        <w:jc w:val="both"/>
      </w:pPr>
    </w:p>
    <w:p w:rsidR="007E6F4F" w:rsidRPr="00BB2BE6" w:rsidRDefault="007E6F4F" w:rsidP="00932821">
      <w:pPr>
        <w:ind w:left="1440"/>
        <w:jc w:val="both"/>
        <w:rPr>
          <w:i/>
        </w:rPr>
      </w:pPr>
      <w:r w:rsidRPr="00BB2BE6">
        <w:rPr>
          <w:i/>
        </w:rPr>
        <w:t>For each element of the program, l</w:t>
      </w:r>
      <w:r>
        <w:rPr>
          <w:i/>
        </w:rPr>
        <w:t>ist the completion requirements and</w:t>
      </w:r>
      <w:r w:rsidRPr="00BB2BE6">
        <w:rPr>
          <w:i/>
        </w:rPr>
        <w:t xml:space="preserve"> describe the program structure. Where applicable, show the intended course sequence by semester and year. If the program includes multiple curricula (degrees, concentrations, emphases, options, specializations, tracks) describe the requirements of each. Where they exist, discuss any special graduation requirements such a field experience, capstone design projects, theses, thesis substitutes, dissertations, student teaching, licensing examinations, </w:t>
      </w:r>
      <w:proofErr w:type="spellStart"/>
      <w:r w:rsidRPr="00BB2BE6">
        <w:rPr>
          <w:i/>
        </w:rPr>
        <w:t>clinicals</w:t>
      </w:r>
      <w:proofErr w:type="spellEnd"/>
      <w:r w:rsidRPr="00BB2BE6">
        <w:rPr>
          <w:i/>
        </w:rPr>
        <w:t>, practicums, internships, etc. If the program has a foundation, core curriculum, or other similar requirement, it should be described.</w:t>
      </w:r>
      <w:r w:rsidR="00CF0DCC">
        <w:rPr>
          <w:i/>
        </w:rPr>
        <w:t xml:space="preserve"> </w:t>
      </w:r>
      <w:r w:rsidR="00D01660">
        <w:rPr>
          <w:i/>
        </w:rPr>
        <w:t>Compare program curricula and durations to 5 peer programs.</w:t>
      </w:r>
    </w:p>
    <w:p w:rsidR="007E6F4F" w:rsidRPr="00BB2BE6" w:rsidRDefault="007E6F4F" w:rsidP="00932821">
      <w:pPr>
        <w:ind w:left="1440"/>
        <w:jc w:val="both"/>
      </w:pPr>
    </w:p>
    <w:p w:rsidR="007E6F4F" w:rsidRDefault="007E6F4F" w:rsidP="0000254D">
      <w:pPr>
        <w:numPr>
          <w:ilvl w:val="0"/>
          <w:numId w:val="25"/>
        </w:numPr>
        <w:jc w:val="both"/>
      </w:pPr>
      <w:r w:rsidRPr="009409E9">
        <w:t>Admission</w:t>
      </w:r>
    </w:p>
    <w:p w:rsidR="007E6F4F" w:rsidRDefault="007E6F4F" w:rsidP="00932821">
      <w:pPr>
        <w:jc w:val="both"/>
      </w:pPr>
    </w:p>
    <w:p w:rsidR="007E6F4F" w:rsidRPr="00A80F10" w:rsidRDefault="007E6F4F" w:rsidP="00932821">
      <w:pPr>
        <w:ind w:left="1440"/>
        <w:jc w:val="both"/>
        <w:rPr>
          <w:i/>
        </w:rPr>
      </w:pPr>
      <w:r w:rsidRPr="00A80F10">
        <w:rPr>
          <w:i/>
        </w:rPr>
        <w:t>State the admissions requirements for each program element. If there are different categories of admission, e.g., unconditional, probationary, provisional, pre-candidacy, post-candidacy, pre-professional program, etc., describe each. If applications for admission are screened as a group and/or numerical quotas are set, discuss the procedures and rationale.</w:t>
      </w:r>
    </w:p>
    <w:p w:rsidR="007E6F4F" w:rsidRPr="00A80F10" w:rsidRDefault="007E6F4F" w:rsidP="00932821">
      <w:pPr>
        <w:ind w:left="1440"/>
        <w:jc w:val="both"/>
      </w:pPr>
    </w:p>
    <w:p w:rsidR="00D01660" w:rsidRDefault="004179EE" w:rsidP="0000254D">
      <w:pPr>
        <w:numPr>
          <w:ilvl w:val="0"/>
          <w:numId w:val="25"/>
        </w:numPr>
        <w:jc w:val="both"/>
      </w:pPr>
      <w:r>
        <w:t>Faculty/Student</w:t>
      </w:r>
      <w:r w:rsidR="00D01660">
        <w:t xml:space="preserve"> Ratios</w:t>
      </w:r>
    </w:p>
    <w:p w:rsidR="00D01660" w:rsidRDefault="00D01660" w:rsidP="00D01660">
      <w:pPr>
        <w:ind w:left="1440"/>
        <w:jc w:val="both"/>
      </w:pPr>
    </w:p>
    <w:p w:rsidR="00D01660" w:rsidRPr="00D01660" w:rsidRDefault="004179EE" w:rsidP="0079424C">
      <w:pPr>
        <w:ind w:left="1440"/>
        <w:jc w:val="both"/>
        <w:rPr>
          <w:i/>
        </w:rPr>
      </w:pPr>
      <w:r w:rsidRPr="00C44CA0">
        <w:rPr>
          <w:i/>
        </w:rPr>
        <w:t xml:space="preserve">Describe the seven year history of the faculty/student ratio </w:t>
      </w:r>
      <w:r w:rsidR="00D01660" w:rsidRPr="00C44CA0">
        <w:rPr>
          <w:i/>
        </w:rPr>
        <w:t xml:space="preserve">for </w:t>
      </w:r>
      <w:r w:rsidR="00F6422E" w:rsidRPr="00C44CA0">
        <w:rPr>
          <w:i/>
        </w:rPr>
        <w:t xml:space="preserve">undergraduate and </w:t>
      </w:r>
      <w:r w:rsidR="00D01660" w:rsidRPr="00C44CA0">
        <w:rPr>
          <w:i/>
        </w:rPr>
        <w:t xml:space="preserve"> master’</w:t>
      </w:r>
      <w:r w:rsidR="00F6422E" w:rsidRPr="00C44CA0">
        <w:rPr>
          <w:i/>
        </w:rPr>
        <w:t xml:space="preserve">s. For </w:t>
      </w:r>
      <w:r w:rsidR="00D01660" w:rsidRPr="00C44CA0">
        <w:rPr>
          <w:i/>
        </w:rPr>
        <w:t>doctoral programs</w:t>
      </w:r>
      <w:r w:rsidR="00F6422E" w:rsidRPr="00C44CA0">
        <w:rPr>
          <w:i/>
        </w:rPr>
        <w:t xml:space="preserve"> provide the rolling three-year average student-core faculty ratio.</w:t>
      </w:r>
    </w:p>
    <w:p w:rsidR="007E6F4F" w:rsidRDefault="007E6F4F" w:rsidP="0000254D">
      <w:pPr>
        <w:numPr>
          <w:ilvl w:val="0"/>
          <w:numId w:val="25"/>
        </w:numPr>
        <w:jc w:val="both"/>
      </w:pPr>
      <w:r w:rsidRPr="00BB2BE6">
        <w:lastRenderedPageBreak/>
        <w:t>Student Advising</w:t>
      </w:r>
    </w:p>
    <w:p w:rsidR="007E6F4F" w:rsidRDefault="007E6F4F" w:rsidP="00932821">
      <w:pPr>
        <w:jc w:val="both"/>
      </w:pPr>
    </w:p>
    <w:p w:rsidR="007E6F4F" w:rsidRPr="0047214C" w:rsidRDefault="007E6F4F" w:rsidP="00932821">
      <w:pPr>
        <w:ind w:left="1440"/>
        <w:jc w:val="both"/>
        <w:rPr>
          <w:i/>
        </w:rPr>
      </w:pPr>
      <w:r w:rsidRPr="0047214C">
        <w:rPr>
          <w:i/>
        </w:rPr>
        <w:t>Describe the advising system used in the program. Is advising centralized or decentralized? How are students assigned to advisors?</w:t>
      </w:r>
    </w:p>
    <w:p w:rsidR="007E6F4F" w:rsidRPr="0047214C" w:rsidRDefault="007E6F4F" w:rsidP="00932821">
      <w:pPr>
        <w:ind w:left="1440"/>
        <w:jc w:val="both"/>
      </w:pPr>
    </w:p>
    <w:p w:rsidR="007E6F4F" w:rsidRDefault="007E6F4F" w:rsidP="0000254D">
      <w:pPr>
        <w:numPr>
          <w:ilvl w:val="0"/>
          <w:numId w:val="25"/>
        </w:numPr>
        <w:jc w:val="both"/>
      </w:pPr>
      <w:r w:rsidRPr="00BB2BE6">
        <w:t>Transfer Students and Articulation Agreements</w:t>
      </w:r>
    </w:p>
    <w:p w:rsidR="007E6F4F" w:rsidRDefault="007E6F4F" w:rsidP="00932821">
      <w:pPr>
        <w:jc w:val="both"/>
      </w:pPr>
    </w:p>
    <w:p w:rsidR="007E6F4F" w:rsidRPr="0047214C" w:rsidRDefault="007E6F4F" w:rsidP="00932821">
      <w:pPr>
        <w:ind w:left="1440"/>
        <w:jc w:val="both"/>
        <w:rPr>
          <w:i/>
        </w:rPr>
      </w:pPr>
      <w:r w:rsidRPr="0047214C">
        <w:rPr>
          <w:i/>
        </w:rPr>
        <w:t>Discuss the process for admission and advising of transfer students. State any special restrictions on transfer students. If articulation agreements are employed, describe their nature and the means employed to ensure that the quality of programs from which students come are of adequate quality.</w:t>
      </w:r>
    </w:p>
    <w:p w:rsidR="007E6F4F" w:rsidRPr="0047214C" w:rsidRDefault="007E6F4F" w:rsidP="00932821">
      <w:pPr>
        <w:ind w:left="1440"/>
        <w:jc w:val="both"/>
      </w:pPr>
    </w:p>
    <w:p w:rsidR="007E6F4F" w:rsidRDefault="007E6F4F" w:rsidP="0000254D">
      <w:pPr>
        <w:numPr>
          <w:ilvl w:val="0"/>
          <w:numId w:val="25"/>
        </w:numPr>
        <w:jc w:val="both"/>
      </w:pPr>
      <w:r w:rsidRPr="00BB2BE6">
        <w:t>Non-Traditional Students</w:t>
      </w:r>
    </w:p>
    <w:p w:rsidR="007E6F4F" w:rsidRDefault="007E6F4F" w:rsidP="00932821">
      <w:pPr>
        <w:jc w:val="both"/>
      </w:pPr>
    </w:p>
    <w:p w:rsidR="007E6F4F" w:rsidRPr="0047214C" w:rsidRDefault="007E6F4F" w:rsidP="00932821">
      <w:pPr>
        <w:ind w:left="1440"/>
        <w:jc w:val="both"/>
        <w:rPr>
          <w:i/>
        </w:rPr>
      </w:pPr>
      <w:r w:rsidRPr="0047214C">
        <w:rPr>
          <w:i/>
        </w:rPr>
        <w:t>Where applicable, describe the arrangements serving non-traditional students, e.g., non-traditionally scheduled classes, delivery of instruction by telecommunications</w:t>
      </w:r>
      <w:r>
        <w:rPr>
          <w:i/>
        </w:rPr>
        <w:t>, on line</w:t>
      </w:r>
      <w:r w:rsidRPr="0047214C">
        <w:rPr>
          <w:i/>
        </w:rPr>
        <w:t xml:space="preserve"> and/or off-campus instruction sites, special library services, arrangements for student registration and advisement, etc.</w:t>
      </w:r>
    </w:p>
    <w:p w:rsidR="007E6F4F" w:rsidRPr="0047214C" w:rsidRDefault="007E6F4F" w:rsidP="00932821">
      <w:pPr>
        <w:ind w:left="1440"/>
        <w:jc w:val="both"/>
      </w:pPr>
    </w:p>
    <w:p w:rsidR="007E6F4F" w:rsidRDefault="007E6F4F" w:rsidP="0000254D">
      <w:pPr>
        <w:numPr>
          <w:ilvl w:val="0"/>
          <w:numId w:val="25"/>
        </w:numPr>
        <w:jc w:val="both"/>
      </w:pPr>
      <w:r w:rsidRPr="00BB2BE6">
        <w:t>Faculty Availability Requirements</w:t>
      </w:r>
    </w:p>
    <w:p w:rsidR="007E6F4F" w:rsidRDefault="007E6F4F" w:rsidP="00932821">
      <w:pPr>
        <w:jc w:val="both"/>
      </w:pPr>
    </w:p>
    <w:p w:rsidR="007E6F4F" w:rsidRPr="0047214C" w:rsidRDefault="007E6F4F" w:rsidP="00932821">
      <w:pPr>
        <w:ind w:left="1440"/>
        <w:jc w:val="both"/>
        <w:rPr>
          <w:i/>
        </w:rPr>
      </w:pPr>
      <w:r w:rsidRPr="0047214C">
        <w:rPr>
          <w:i/>
        </w:rPr>
        <w:t>What are the program policies on the faculty’s availability to students? What office hours are to be maintained? Does the department have a policy on the use of e-mail for faculty-student communications? Are instructors expected to have web pages for their courses? Are “chat rooms” encouraged for student-to-student and faculty-student communications? Is support staff available to assist in creating and maintaining such capabilities?</w:t>
      </w:r>
    </w:p>
    <w:p w:rsidR="007E6F4F" w:rsidRPr="0047214C" w:rsidRDefault="007E6F4F" w:rsidP="00932821">
      <w:pPr>
        <w:ind w:left="1440"/>
        <w:jc w:val="both"/>
      </w:pPr>
    </w:p>
    <w:p w:rsidR="007E6F4F" w:rsidRDefault="007E6F4F" w:rsidP="0000254D">
      <w:pPr>
        <w:numPr>
          <w:ilvl w:val="0"/>
          <w:numId w:val="25"/>
        </w:numPr>
        <w:jc w:val="both"/>
      </w:pPr>
      <w:r w:rsidRPr="00BB2BE6">
        <w:t>Student Course Evaluations</w:t>
      </w:r>
    </w:p>
    <w:p w:rsidR="007E6F4F" w:rsidRDefault="007E6F4F" w:rsidP="00932821">
      <w:pPr>
        <w:jc w:val="both"/>
      </w:pPr>
    </w:p>
    <w:p w:rsidR="007E6F4F" w:rsidRPr="0047214C" w:rsidRDefault="007E6F4F" w:rsidP="00932821">
      <w:pPr>
        <w:ind w:left="1440"/>
        <w:jc w:val="both"/>
        <w:rPr>
          <w:i/>
        </w:rPr>
      </w:pPr>
      <w:r w:rsidRPr="0047214C">
        <w:rPr>
          <w:i/>
        </w:rPr>
        <w:t>What are the program policies on student course evaluations? Are all courses</w:t>
      </w:r>
      <w:r>
        <w:rPr>
          <w:i/>
        </w:rPr>
        <w:t xml:space="preserve"> evaluated each semester? How are</w:t>
      </w:r>
      <w:r w:rsidRPr="0047214C">
        <w:rPr>
          <w:i/>
        </w:rPr>
        <w:t xml:space="preserve"> data tabulated? What use is made of the dat</w:t>
      </w:r>
      <w:r>
        <w:rPr>
          <w:i/>
        </w:rPr>
        <w:t>a</w:t>
      </w:r>
      <w:r w:rsidRPr="0047214C">
        <w:rPr>
          <w:i/>
        </w:rPr>
        <w:t>? How are course evaluations used to enhance teaching?</w:t>
      </w:r>
    </w:p>
    <w:p w:rsidR="007E6F4F" w:rsidRPr="0047214C" w:rsidRDefault="007E6F4F" w:rsidP="00932821">
      <w:pPr>
        <w:ind w:left="1440"/>
        <w:jc w:val="both"/>
      </w:pPr>
    </w:p>
    <w:p w:rsidR="007E6F4F" w:rsidRDefault="007E6F4F" w:rsidP="0000254D">
      <w:pPr>
        <w:numPr>
          <w:ilvl w:val="0"/>
          <w:numId w:val="25"/>
        </w:numPr>
        <w:jc w:val="both"/>
      </w:pPr>
      <w:r w:rsidRPr="00BB2BE6">
        <w:t>Associated Organized Research Centers</w:t>
      </w:r>
    </w:p>
    <w:p w:rsidR="007E6F4F" w:rsidRDefault="007E6F4F" w:rsidP="00932821">
      <w:pPr>
        <w:jc w:val="both"/>
      </w:pPr>
    </w:p>
    <w:p w:rsidR="007E6F4F" w:rsidRDefault="007E6F4F" w:rsidP="00932821">
      <w:pPr>
        <w:ind w:left="1440"/>
        <w:jc w:val="both"/>
        <w:rPr>
          <w:i/>
        </w:rPr>
      </w:pPr>
      <w:r w:rsidRPr="0047214C">
        <w:rPr>
          <w:i/>
        </w:rPr>
        <w:t>List all approved organized research centers that are associated with the program. Define the academic role that they play in the program, list the director of the center, and state whether the center is active or inactive.</w:t>
      </w:r>
    </w:p>
    <w:p w:rsidR="007E6F4F" w:rsidRDefault="007E6F4F" w:rsidP="00932821">
      <w:pPr>
        <w:jc w:val="both"/>
      </w:pPr>
    </w:p>
    <w:p w:rsidR="007E6F4F" w:rsidRDefault="007E6F4F" w:rsidP="00932821">
      <w:pPr>
        <w:jc w:val="both"/>
      </w:pPr>
      <w:r>
        <w:tab/>
      </w:r>
      <w:r w:rsidRPr="00437684">
        <w:t>THE PROGRAM’S FACULY</w:t>
      </w:r>
    </w:p>
    <w:p w:rsidR="007E6F4F" w:rsidRDefault="007E6F4F" w:rsidP="00932821">
      <w:pPr>
        <w:jc w:val="both"/>
      </w:pPr>
    </w:p>
    <w:p w:rsidR="007E6F4F" w:rsidRDefault="007E6F4F" w:rsidP="0000254D">
      <w:pPr>
        <w:numPr>
          <w:ilvl w:val="0"/>
          <w:numId w:val="6"/>
        </w:numPr>
        <w:jc w:val="both"/>
      </w:pPr>
      <w:r w:rsidRPr="0098362F">
        <w:t>Faculty Profile</w:t>
      </w:r>
    </w:p>
    <w:p w:rsidR="007E6F4F" w:rsidRDefault="007E6F4F" w:rsidP="00932821">
      <w:pPr>
        <w:jc w:val="both"/>
      </w:pPr>
    </w:p>
    <w:p w:rsidR="007E6F4F" w:rsidRPr="0098362F" w:rsidRDefault="007E6F4F" w:rsidP="00932821">
      <w:pPr>
        <w:ind w:left="1440"/>
        <w:jc w:val="both"/>
        <w:rPr>
          <w:i/>
        </w:rPr>
      </w:pPr>
      <w:r w:rsidRPr="00C44CA0">
        <w:rPr>
          <w:i/>
        </w:rPr>
        <w:t>Provide at least a seven-year history of the size of the faculty (full-time, part-time, visiting, tenure track, non</w:t>
      </w:r>
      <w:r w:rsidR="00C6354F" w:rsidRPr="00C44CA0">
        <w:rPr>
          <w:i/>
        </w:rPr>
        <w:t>-tenure track, graduate faculty</w:t>
      </w:r>
      <w:r w:rsidR="00D01660" w:rsidRPr="00C44CA0">
        <w:rPr>
          <w:i/>
        </w:rPr>
        <w:t>,</w:t>
      </w:r>
      <w:r w:rsidRPr="00C44CA0">
        <w:rPr>
          <w:i/>
        </w:rPr>
        <w:t xml:space="preserve"> new faculty hired, faculty departures, average age by rank, average salary by rank, gender, ethnicity, percent tenured, etc.).</w:t>
      </w:r>
      <w:r w:rsidR="004179EE" w:rsidRPr="00C44CA0">
        <w:rPr>
          <w:i/>
        </w:rPr>
        <w:t xml:space="preserve"> </w:t>
      </w:r>
      <w:r w:rsidRPr="00C44CA0">
        <w:rPr>
          <w:i/>
        </w:rPr>
        <w:t>What are the departmental policies on course load? What is the teaching load credit history for the program?</w:t>
      </w:r>
      <w:r w:rsidR="00F6422E" w:rsidRPr="00C44CA0">
        <w:rPr>
          <w:i/>
        </w:rPr>
        <w:t xml:space="preserve"> Doctoral programs must </w:t>
      </w:r>
      <w:r w:rsidR="00C6354F" w:rsidRPr="00C44CA0">
        <w:rPr>
          <w:i/>
        </w:rPr>
        <w:t xml:space="preserve">provide the number of core faculty and </w:t>
      </w:r>
      <w:r w:rsidR="00F6422E" w:rsidRPr="00C44CA0">
        <w:rPr>
          <w:i/>
        </w:rPr>
        <w:t xml:space="preserve">describe the </w:t>
      </w:r>
      <w:r w:rsidR="00F6422E" w:rsidRPr="00C44CA0">
        <w:rPr>
          <w:i/>
        </w:rPr>
        <w:lastRenderedPageBreak/>
        <w:t>teaching load of the core faculty in the prior year</w:t>
      </w:r>
      <w:r w:rsidR="00421052" w:rsidRPr="00C44CA0">
        <w:rPr>
          <w:i/>
        </w:rPr>
        <w:t xml:space="preserve">. </w:t>
      </w:r>
      <w:r w:rsidRPr="00C44CA0">
        <w:rPr>
          <w:i/>
        </w:rPr>
        <w:t>Provide the departmental policy on the use of graduate teaching assistants. Provide at least a seven-year history of the use of GTAs as classroom instructors.</w:t>
      </w:r>
      <w:r w:rsidRPr="0098362F">
        <w:rPr>
          <w:i/>
        </w:rPr>
        <w:t xml:space="preserve"> Describe the program’s teacher evaluation practice and give results of the practice in terms of student evaluations, corrective actions, and efforts to enhance faculty teaching.</w:t>
      </w:r>
    </w:p>
    <w:p w:rsidR="007E6F4F" w:rsidRPr="0098362F" w:rsidRDefault="007E6F4F" w:rsidP="00932821">
      <w:pPr>
        <w:ind w:left="1440"/>
        <w:jc w:val="both"/>
      </w:pPr>
    </w:p>
    <w:p w:rsidR="007E6F4F" w:rsidRDefault="007E6F4F" w:rsidP="0000254D">
      <w:pPr>
        <w:numPr>
          <w:ilvl w:val="0"/>
          <w:numId w:val="6"/>
        </w:numPr>
        <w:jc w:val="both"/>
      </w:pPr>
      <w:r w:rsidRPr="0098362F">
        <w:t>Faculty Backgrounds</w:t>
      </w:r>
    </w:p>
    <w:p w:rsidR="007E6F4F" w:rsidRDefault="007E6F4F" w:rsidP="00932821">
      <w:pPr>
        <w:jc w:val="both"/>
      </w:pPr>
    </w:p>
    <w:p w:rsidR="007E6F4F" w:rsidRPr="0098362F" w:rsidRDefault="007E6F4F" w:rsidP="00932821">
      <w:pPr>
        <w:ind w:left="1440"/>
        <w:jc w:val="both"/>
        <w:rPr>
          <w:i/>
        </w:rPr>
      </w:pPr>
      <w:proofErr w:type="gramStart"/>
      <w:r w:rsidRPr="0098362F">
        <w:rPr>
          <w:i/>
        </w:rPr>
        <w:t>List current faculty members, indicating highest earned degree and institutions, field of study, current teaching assignments, current research area, date of appointment, etc</w:t>
      </w:r>
      <w:r w:rsidR="00421052">
        <w:rPr>
          <w:i/>
        </w:rPr>
        <w:t>.</w:t>
      </w:r>
      <w:proofErr w:type="gramEnd"/>
      <w:r w:rsidR="00421052">
        <w:rPr>
          <w:i/>
        </w:rPr>
        <w:t xml:space="preserve"> </w:t>
      </w:r>
      <w:r w:rsidRPr="0098362F">
        <w:rPr>
          <w:i/>
        </w:rPr>
        <w:t>Standard vitas should be provided as an attachment to the self-study.</w:t>
      </w:r>
    </w:p>
    <w:p w:rsidR="007E6F4F" w:rsidRPr="0098362F" w:rsidRDefault="007E6F4F" w:rsidP="00932821">
      <w:pPr>
        <w:ind w:left="1440"/>
        <w:jc w:val="both"/>
      </w:pPr>
    </w:p>
    <w:p w:rsidR="007E6F4F" w:rsidRDefault="007E6F4F" w:rsidP="0000254D">
      <w:pPr>
        <w:numPr>
          <w:ilvl w:val="0"/>
          <w:numId w:val="6"/>
        </w:numPr>
        <w:jc w:val="both"/>
      </w:pPr>
      <w:r w:rsidRPr="0098362F">
        <w:t>Faculty Research and Scholarly Activities</w:t>
      </w:r>
    </w:p>
    <w:p w:rsidR="007E6F4F" w:rsidRDefault="007E6F4F" w:rsidP="00932821">
      <w:pPr>
        <w:jc w:val="both"/>
      </w:pPr>
    </w:p>
    <w:p w:rsidR="00F6422E" w:rsidRPr="00C44CA0" w:rsidRDefault="007E6F4F" w:rsidP="00F6422E">
      <w:pPr>
        <w:ind w:left="1440"/>
        <w:jc w:val="both"/>
        <w:rPr>
          <w:i/>
        </w:rPr>
      </w:pPr>
      <w:r w:rsidRPr="00C44CA0">
        <w:rPr>
          <w:i/>
        </w:rPr>
        <w:t>Describe the research, scholarship, and creative activities of the faculty</w:t>
      </w:r>
      <w:r w:rsidR="00421052" w:rsidRPr="00C44CA0">
        <w:rPr>
          <w:i/>
        </w:rPr>
        <w:t xml:space="preserve">. </w:t>
      </w:r>
      <w:r w:rsidRPr="00C44CA0">
        <w:rPr>
          <w:i/>
        </w:rPr>
        <w:t>Characterize their individual productivity, the proposals submitted, and the external grants and contracts funded</w:t>
      </w:r>
      <w:r w:rsidR="00421052" w:rsidRPr="00C44CA0">
        <w:rPr>
          <w:i/>
        </w:rPr>
        <w:t xml:space="preserve">. </w:t>
      </w:r>
      <w:r w:rsidRPr="00C44CA0">
        <w:rPr>
          <w:i/>
        </w:rPr>
        <w:t>In the case of creative activities in arts or architecture, provide a characterization of the exhibitions and awards of the faculty members.</w:t>
      </w:r>
    </w:p>
    <w:p w:rsidR="00F6422E" w:rsidRPr="00C44CA0" w:rsidRDefault="00F6422E" w:rsidP="00F6422E">
      <w:pPr>
        <w:ind w:left="1440"/>
        <w:jc w:val="both"/>
        <w:rPr>
          <w:i/>
        </w:rPr>
      </w:pPr>
    </w:p>
    <w:p w:rsidR="00F6422E" w:rsidRPr="00C44CA0" w:rsidRDefault="00F6422E" w:rsidP="00F6422E">
      <w:pPr>
        <w:ind w:left="1440"/>
        <w:jc w:val="both"/>
        <w:rPr>
          <w:i/>
        </w:rPr>
      </w:pPr>
      <w:r w:rsidRPr="00C44CA0">
        <w:rPr>
          <w:i/>
        </w:rPr>
        <w:t>Doctoral programs must provide the  rolling three-year average of the number of discipline-related refereed papers/ publications, juried creative/</w:t>
      </w:r>
      <w:r w:rsidR="00732B54" w:rsidRPr="00C44CA0">
        <w:rPr>
          <w:i/>
        </w:rPr>
        <w:t xml:space="preserve"> </w:t>
      </w:r>
      <w:r w:rsidRPr="00C44CA0">
        <w:rPr>
          <w:i/>
        </w:rPr>
        <w:t xml:space="preserve">performance accomplishments, book chapters, </w:t>
      </w:r>
      <w:r w:rsidRPr="00C44CA0">
        <w:rPr>
          <w:rFonts w:cs="Arial"/>
          <w:i/>
        </w:rPr>
        <w:t>notices of discoveries filed/patents issued,</w:t>
      </w:r>
      <w:r w:rsidRPr="00C44CA0">
        <w:rPr>
          <w:i/>
        </w:rPr>
        <w:t xml:space="preserve"> and books per year per core faculty member.</w:t>
      </w:r>
      <w:r w:rsidR="00C6354F" w:rsidRPr="00C44CA0">
        <w:rPr>
          <w:i/>
        </w:rPr>
        <w:t xml:space="preserve"> </w:t>
      </w:r>
    </w:p>
    <w:p w:rsidR="00C6354F" w:rsidRPr="00C44CA0" w:rsidRDefault="00C6354F" w:rsidP="00F6422E">
      <w:pPr>
        <w:ind w:left="1440"/>
        <w:jc w:val="both"/>
        <w:rPr>
          <w:i/>
        </w:rPr>
      </w:pPr>
    </w:p>
    <w:p w:rsidR="00C6354F" w:rsidRPr="00801FC3" w:rsidRDefault="00C6354F" w:rsidP="00F6422E">
      <w:pPr>
        <w:ind w:left="1440"/>
        <w:jc w:val="both"/>
        <w:rPr>
          <w:i/>
        </w:rPr>
      </w:pPr>
      <w:r w:rsidRPr="00C44CA0">
        <w:rPr>
          <w:i/>
        </w:rPr>
        <w:t>Doctoral programs must provide the rolling three-year average of the number of core faculty receiving external funds, average external grant dollars per faculty and total external grant dollars received by the program per academic year.</w:t>
      </w:r>
    </w:p>
    <w:p w:rsidR="007E6F4F" w:rsidRDefault="007E6F4F" w:rsidP="00932821">
      <w:pPr>
        <w:jc w:val="both"/>
      </w:pPr>
    </w:p>
    <w:p w:rsidR="007E6F4F" w:rsidRDefault="007E6F4F" w:rsidP="00932821">
      <w:pPr>
        <w:jc w:val="both"/>
      </w:pPr>
      <w:r>
        <w:tab/>
      </w:r>
      <w:r w:rsidRPr="0010129E">
        <w:t>THE PROGRAM’S STUDENTS</w:t>
      </w:r>
    </w:p>
    <w:p w:rsidR="007E6F4F" w:rsidRDefault="007E6F4F" w:rsidP="00932821">
      <w:pPr>
        <w:jc w:val="both"/>
      </w:pPr>
    </w:p>
    <w:p w:rsidR="007E6F4F" w:rsidRDefault="007E6F4F" w:rsidP="0000254D">
      <w:pPr>
        <w:numPr>
          <w:ilvl w:val="0"/>
          <w:numId w:val="7"/>
        </w:numPr>
        <w:jc w:val="both"/>
      </w:pPr>
      <w:r w:rsidRPr="0010129E">
        <w:t>Student Profile</w:t>
      </w:r>
    </w:p>
    <w:p w:rsidR="007E6F4F" w:rsidRDefault="007E6F4F" w:rsidP="00932821">
      <w:pPr>
        <w:jc w:val="both"/>
      </w:pPr>
    </w:p>
    <w:p w:rsidR="007E6F4F" w:rsidRDefault="00D01660" w:rsidP="00932821">
      <w:pPr>
        <w:ind w:left="1440"/>
        <w:jc w:val="both"/>
        <w:rPr>
          <w:i/>
        </w:rPr>
      </w:pPr>
      <w:r w:rsidRPr="002F6A7E">
        <w:rPr>
          <w:i/>
        </w:rPr>
        <w:t xml:space="preserve">Characterize the student body according to citizenship, average age, gender, ethnicity, part-time/full-time status. </w:t>
      </w:r>
      <w:r w:rsidR="00C6354F">
        <w:rPr>
          <w:i/>
        </w:rPr>
        <w:t>Doctoral programs must also report the percentage of full time (</w:t>
      </w:r>
      <w:r w:rsidR="00C6354F">
        <w:rPr>
          <w:i/>
          <w:u w:val="single"/>
        </w:rPr>
        <w:t>&gt;</w:t>
      </w:r>
      <w:r w:rsidR="00C6354F">
        <w:rPr>
          <w:i/>
        </w:rPr>
        <w:t xml:space="preserve"> 9 SCH) doctoral students enrolled for the last three fall semesters. </w:t>
      </w:r>
      <w:r w:rsidR="007E6F4F" w:rsidRPr="002F6A7E">
        <w:rPr>
          <w:i/>
        </w:rPr>
        <w:t>Provide a history of the program’s enrollment, student credit hours and degrees/certificates granted in all separate elements (degree programs, certificate programs, etc.).</w:t>
      </w:r>
      <w:r w:rsidR="00C6354F">
        <w:rPr>
          <w:i/>
        </w:rPr>
        <w:t xml:space="preserve"> D</w:t>
      </w:r>
      <w:r w:rsidR="00F35D8F">
        <w:rPr>
          <w:i/>
        </w:rPr>
        <w:t>octoral progr</w:t>
      </w:r>
      <w:r w:rsidR="00C6354F">
        <w:rPr>
          <w:i/>
        </w:rPr>
        <w:t>ams must</w:t>
      </w:r>
      <w:r w:rsidR="00F35D8F">
        <w:rPr>
          <w:i/>
        </w:rPr>
        <w:t xml:space="preserve"> report the average number of doctoral degrees granted per year contained in the 18 Characteristics report</w:t>
      </w:r>
      <w:r w:rsidR="00421052">
        <w:rPr>
          <w:i/>
        </w:rPr>
        <w:t xml:space="preserve">. </w:t>
      </w:r>
      <w:r w:rsidR="007E6F4F" w:rsidRPr="002F6A7E">
        <w:rPr>
          <w:i/>
        </w:rPr>
        <w:t>What are the average standard test scores for each element of the program (SAT, ACT, GRE, GMAT, etc.)?</w:t>
      </w:r>
    </w:p>
    <w:p w:rsidR="00F6422E" w:rsidRDefault="00F6422E" w:rsidP="00932821">
      <w:pPr>
        <w:ind w:left="1440"/>
        <w:jc w:val="both"/>
        <w:rPr>
          <w:i/>
        </w:rPr>
      </w:pPr>
    </w:p>
    <w:p w:rsidR="007E6F4F" w:rsidRDefault="00F6422E" w:rsidP="00932821">
      <w:pPr>
        <w:ind w:left="1440"/>
        <w:jc w:val="both"/>
        <w:rPr>
          <w:i/>
        </w:rPr>
      </w:pPr>
      <w:r>
        <w:rPr>
          <w:i/>
        </w:rPr>
        <w:t xml:space="preserve">For doctoral students, provide the </w:t>
      </w:r>
      <w:r w:rsidR="00C6354F">
        <w:rPr>
          <w:i/>
        </w:rPr>
        <w:t>three-year average of the number of degrees awarded per academic year.</w:t>
      </w:r>
    </w:p>
    <w:p w:rsidR="00142F1B" w:rsidRDefault="00142F1B" w:rsidP="00932821">
      <w:pPr>
        <w:ind w:left="1440"/>
        <w:jc w:val="both"/>
        <w:rPr>
          <w:i/>
        </w:rPr>
      </w:pPr>
    </w:p>
    <w:p w:rsidR="00C6354F" w:rsidRPr="002F6A7E" w:rsidRDefault="00C6354F" w:rsidP="00932821">
      <w:pPr>
        <w:ind w:left="1440"/>
        <w:jc w:val="both"/>
      </w:pPr>
    </w:p>
    <w:p w:rsidR="007E6F4F" w:rsidRDefault="007E6F4F" w:rsidP="0000254D">
      <w:pPr>
        <w:numPr>
          <w:ilvl w:val="0"/>
          <w:numId w:val="7"/>
        </w:numPr>
        <w:jc w:val="both"/>
      </w:pPr>
      <w:r w:rsidRPr="00993008">
        <w:lastRenderedPageBreak/>
        <w:t xml:space="preserve">Student </w:t>
      </w:r>
      <w:r w:rsidR="00D01660">
        <w:t xml:space="preserve">Performance, Success, </w:t>
      </w:r>
      <w:r>
        <w:t>Completion, Retention and Attrition Rates</w:t>
      </w:r>
    </w:p>
    <w:p w:rsidR="00F6422E" w:rsidRPr="00F6422E" w:rsidRDefault="007E6F4F" w:rsidP="00F6422E">
      <w:pPr>
        <w:ind w:left="1440"/>
        <w:rPr>
          <w:i/>
        </w:rPr>
      </w:pPr>
      <w:r w:rsidRPr="002F6A7E">
        <w:rPr>
          <w:i/>
        </w:rPr>
        <w:t xml:space="preserve">Provide data regarding </w:t>
      </w:r>
      <w:r w:rsidR="004179EE" w:rsidRPr="002F6A7E">
        <w:rPr>
          <w:i/>
        </w:rPr>
        <w:t>distribution of grades in courses (separately for undergraduate</w:t>
      </w:r>
      <w:r w:rsidR="00F35D8F">
        <w:rPr>
          <w:i/>
        </w:rPr>
        <w:t>,</w:t>
      </w:r>
      <w:r w:rsidR="004179EE" w:rsidRPr="002F6A7E">
        <w:rPr>
          <w:i/>
        </w:rPr>
        <w:t xml:space="preserve"> </w:t>
      </w:r>
      <w:r w:rsidR="004179EE">
        <w:rPr>
          <w:i/>
        </w:rPr>
        <w:t xml:space="preserve">master’s and doctoral </w:t>
      </w:r>
      <w:r w:rsidR="004179EE" w:rsidRPr="002F6A7E">
        <w:rPr>
          <w:i/>
        </w:rPr>
        <w:t>students)</w:t>
      </w:r>
      <w:r w:rsidR="004179EE">
        <w:rPr>
          <w:i/>
        </w:rPr>
        <w:t xml:space="preserve">. Describe </w:t>
      </w:r>
      <w:r w:rsidRPr="002F6A7E">
        <w:rPr>
          <w:i/>
        </w:rPr>
        <w:t xml:space="preserve">degree-completion rates, </w:t>
      </w:r>
      <w:r w:rsidR="00F35D8F">
        <w:rPr>
          <w:i/>
        </w:rPr>
        <w:t xml:space="preserve">retention, </w:t>
      </w:r>
      <w:r w:rsidRPr="002F6A7E">
        <w:rPr>
          <w:i/>
        </w:rPr>
        <w:t>att</w:t>
      </w:r>
      <w:r w:rsidR="004179EE">
        <w:rPr>
          <w:i/>
        </w:rPr>
        <w:t>rition, average time-to-degree.</w:t>
      </w:r>
      <w:r w:rsidR="00F6422E">
        <w:rPr>
          <w:i/>
        </w:rPr>
        <w:t xml:space="preserve"> Doctoral programs must provide the r</w:t>
      </w:r>
      <w:r w:rsidR="00F6422E" w:rsidRPr="00F6422E">
        <w:rPr>
          <w:i/>
        </w:rPr>
        <w:t>olling three-year average of the percent of first-year doctoral students who graduated within ten years</w:t>
      </w:r>
      <w:r w:rsidR="00C6354F">
        <w:rPr>
          <w:i/>
        </w:rPr>
        <w:t xml:space="preserve"> and the average of the registered time to degree of first-year doctoral students within a 10-year period.</w:t>
      </w:r>
    </w:p>
    <w:p w:rsidR="00C6354F" w:rsidRDefault="004179EE" w:rsidP="00713A29">
      <w:pPr>
        <w:spacing w:before="100" w:beforeAutospacing="1" w:after="100" w:afterAutospacing="1"/>
        <w:ind w:left="1440"/>
        <w:rPr>
          <w:i/>
        </w:rPr>
      </w:pPr>
      <w:r>
        <w:rPr>
          <w:i/>
        </w:rPr>
        <w:t>Provide</w:t>
      </w:r>
      <w:r w:rsidR="00D01660">
        <w:rPr>
          <w:i/>
        </w:rPr>
        <w:t xml:space="preserve"> data on graduate licensure rates (if applicable),</w:t>
      </w:r>
      <w:r w:rsidR="00C6354F">
        <w:rPr>
          <w:i/>
        </w:rPr>
        <w:t xml:space="preserve"> master’s and doctoral</w:t>
      </w:r>
      <w:r>
        <w:rPr>
          <w:i/>
        </w:rPr>
        <w:t xml:space="preserve"> </w:t>
      </w:r>
      <w:r w:rsidR="00D01660">
        <w:rPr>
          <w:i/>
        </w:rPr>
        <w:t>student publications and awards</w:t>
      </w:r>
      <w:r w:rsidR="007E6F4F">
        <w:rPr>
          <w:i/>
        </w:rPr>
        <w:t xml:space="preserve"> </w:t>
      </w:r>
      <w:r w:rsidR="00D01660">
        <w:rPr>
          <w:i/>
        </w:rPr>
        <w:t xml:space="preserve">and graduate student </w:t>
      </w:r>
      <w:proofErr w:type="spellStart"/>
      <w:r w:rsidR="00D01660">
        <w:rPr>
          <w:i/>
        </w:rPr>
        <w:t>post graduation</w:t>
      </w:r>
      <w:proofErr w:type="spellEnd"/>
      <w:r w:rsidR="00D01660">
        <w:rPr>
          <w:i/>
        </w:rPr>
        <w:t xml:space="preserve"> placement (</w:t>
      </w:r>
      <w:r>
        <w:rPr>
          <w:i/>
        </w:rPr>
        <w:t xml:space="preserve">e.g., </w:t>
      </w:r>
      <w:r w:rsidR="00D01660">
        <w:rPr>
          <w:i/>
        </w:rPr>
        <w:t>employment or further education/training).</w:t>
      </w:r>
      <w:r w:rsidR="00C6354F">
        <w:rPr>
          <w:i/>
        </w:rPr>
        <w:t xml:space="preserve"> Doctoral programs must report the percentage of the last three years of gradu</w:t>
      </w:r>
      <w:r w:rsidR="00C05BB7">
        <w:rPr>
          <w:i/>
        </w:rPr>
        <w:t>a</w:t>
      </w:r>
      <w:r w:rsidR="00C6354F">
        <w:rPr>
          <w:i/>
        </w:rPr>
        <w:t>tes employed in academia, post-doctorates, industry/professional, government and those still seeking employment (in Texas and outside Texas).</w:t>
      </w:r>
    </w:p>
    <w:p w:rsidR="00283D88" w:rsidRDefault="00C05BB7" w:rsidP="00283D88">
      <w:pPr>
        <w:spacing w:before="100" w:beforeAutospacing="1" w:after="100" w:afterAutospacing="1"/>
        <w:ind w:left="1440"/>
      </w:pPr>
      <w:r>
        <w:rPr>
          <w:i/>
        </w:rPr>
        <w:t xml:space="preserve">Directly compare </w:t>
      </w:r>
      <w:r w:rsidR="009B0B3B">
        <w:rPr>
          <w:i/>
        </w:rPr>
        <w:t>completion, retention,</w:t>
      </w:r>
      <w:r>
        <w:rPr>
          <w:i/>
        </w:rPr>
        <w:t xml:space="preserve"> and attrition rates in </w:t>
      </w:r>
      <w:r w:rsidR="009B0B3B">
        <w:rPr>
          <w:i/>
        </w:rPr>
        <w:t xml:space="preserve">doctoral programs </w:t>
      </w:r>
      <w:r>
        <w:rPr>
          <w:i/>
        </w:rPr>
        <w:t xml:space="preserve"> with similar programs at Tier 1 or Tier 1 aspirant public institutions in Texas. </w:t>
      </w:r>
      <w:r w:rsidR="009B0B3B">
        <w:rPr>
          <w:i/>
        </w:rPr>
        <w:t>Are the program’s rates acceptable or unacceptable?</w:t>
      </w:r>
      <w:r w:rsidR="000A7382" w:rsidRPr="000A7382">
        <w:t xml:space="preserve"> </w:t>
      </w:r>
    </w:p>
    <w:p w:rsidR="000A7382" w:rsidRPr="000A7382" w:rsidRDefault="00283D88" w:rsidP="00283D88">
      <w:pPr>
        <w:spacing w:before="100" w:beforeAutospacing="1" w:after="100" w:afterAutospacing="1"/>
        <w:ind w:left="1440"/>
        <w:rPr>
          <w:i/>
        </w:rPr>
      </w:pPr>
      <w:r w:rsidRPr="00C21830">
        <w:rPr>
          <w:i/>
        </w:rPr>
        <w:t>The Texas Higher Education Coordinating Board has identified a set of 18 important characteristics of doctoral programs and mandated that each public university with active doctoral programs must collect and publish online the data associated with these characteristics</w:t>
      </w:r>
      <w:r w:rsidR="00421052">
        <w:rPr>
          <w:i/>
        </w:rPr>
        <w:t xml:space="preserve">. </w:t>
      </w:r>
      <w:r w:rsidRPr="00C21830">
        <w:rPr>
          <w:i/>
        </w:rPr>
        <w:t xml:space="preserve">These reports contain data on </w:t>
      </w:r>
      <w:r>
        <w:rPr>
          <w:i/>
        </w:rPr>
        <w:t xml:space="preserve">doctoral student </w:t>
      </w:r>
      <w:r w:rsidRPr="00C21830">
        <w:rPr>
          <w:i/>
        </w:rPr>
        <w:t>completion and retention rates</w:t>
      </w:r>
      <w:r>
        <w:rPr>
          <w:i/>
        </w:rPr>
        <w:t xml:space="preserve"> that must be examined</w:t>
      </w:r>
      <w:r w:rsidRPr="00C21830">
        <w:rPr>
          <w:rFonts w:ascii="Calibri" w:hAnsi="Calibri"/>
          <w:i/>
          <w:sz w:val="22"/>
          <w:szCs w:val="22"/>
        </w:rPr>
        <w:t>.</w:t>
      </w:r>
      <w:r>
        <w:rPr>
          <w:rFonts w:ascii="Calibri" w:hAnsi="Calibri"/>
          <w:sz w:val="22"/>
          <w:szCs w:val="22"/>
        </w:rPr>
        <w:t xml:space="preserve"> </w:t>
      </w:r>
      <w:r w:rsidR="009B0B3B">
        <w:rPr>
          <w:i/>
        </w:rPr>
        <w:t xml:space="preserve">The </w:t>
      </w:r>
      <w:r w:rsidR="009B0B3B" w:rsidRPr="009B0B3B">
        <w:rPr>
          <w:i/>
        </w:rPr>
        <w:t>Doctoral Program Characteristics report</w:t>
      </w:r>
      <w:r>
        <w:rPr>
          <w:i/>
        </w:rPr>
        <w:t xml:space="preserve"> for UT Arlington programs is </w:t>
      </w:r>
      <w:r w:rsidR="009B0B3B" w:rsidRPr="009B0B3B">
        <w:rPr>
          <w:i/>
        </w:rPr>
        <w:t xml:space="preserve"> maintained</w:t>
      </w:r>
      <w:r w:rsidR="009B0B3B">
        <w:rPr>
          <w:i/>
        </w:rPr>
        <w:t xml:space="preserve"> online</w:t>
      </w:r>
      <w:r w:rsidR="009B0B3B" w:rsidRPr="009B0B3B">
        <w:rPr>
          <w:i/>
        </w:rPr>
        <w:t xml:space="preserve"> by IRPE at</w:t>
      </w:r>
      <w:r>
        <w:rPr>
          <w:i/>
        </w:rPr>
        <w:t xml:space="preserve"> </w:t>
      </w:r>
      <w:hyperlink r:id="rId12" w:history="1">
        <w:r w:rsidRPr="00867668">
          <w:rPr>
            <w:rStyle w:val="Hyperlink"/>
            <w:i/>
          </w:rPr>
          <w:t>http://www.uta.edu/irp/PhD/index.htm</w:t>
        </w:r>
      </w:hyperlink>
      <w:r w:rsidR="000A7382" w:rsidRPr="00C21830">
        <w:rPr>
          <w:i/>
        </w:rPr>
        <w:t>.</w:t>
      </w:r>
      <w:r w:rsidR="00E37FB5" w:rsidRPr="00C21830">
        <w:rPr>
          <w:i/>
        </w:rPr>
        <w:t xml:space="preserve"> </w:t>
      </w:r>
      <w:r w:rsidR="00E37FB5">
        <w:rPr>
          <w:i/>
        </w:rPr>
        <w:t xml:space="preserve">Benchmarking the program </w:t>
      </w:r>
      <w:r w:rsidR="00C21830">
        <w:rPr>
          <w:i/>
        </w:rPr>
        <w:t xml:space="preserve">under review </w:t>
      </w:r>
      <w:r w:rsidR="00E37FB5">
        <w:rPr>
          <w:i/>
        </w:rPr>
        <w:t>against</w:t>
      </w:r>
      <w:r w:rsidR="000A7382" w:rsidRPr="000A7382">
        <w:rPr>
          <w:i/>
        </w:rPr>
        <w:t xml:space="preserve"> similar programs in Texas Public Universities classified Research In</w:t>
      </w:r>
      <w:r w:rsidR="000A7382">
        <w:rPr>
          <w:i/>
        </w:rPr>
        <w:t>tens</w:t>
      </w:r>
      <w:r w:rsidR="00C21830">
        <w:rPr>
          <w:i/>
        </w:rPr>
        <w:t>ive or Research Universities is</w:t>
      </w:r>
      <w:r w:rsidR="000A7382">
        <w:rPr>
          <w:i/>
        </w:rPr>
        <w:t xml:space="preserve"> very important</w:t>
      </w:r>
      <w:r w:rsidR="000A7382" w:rsidRPr="000A7382">
        <w:rPr>
          <w:i/>
        </w:rPr>
        <w:t xml:space="preserve">. </w:t>
      </w:r>
      <w:r>
        <w:rPr>
          <w:i/>
        </w:rPr>
        <w:t>Comparisons between the</w:t>
      </w:r>
      <w:r w:rsidRPr="009B0B3B">
        <w:rPr>
          <w:i/>
        </w:rPr>
        <w:t xml:space="preserve"> program and similar programs in Texas Public Universities classified Research Intensive </w:t>
      </w:r>
      <w:r>
        <w:rPr>
          <w:i/>
        </w:rPr>
        <w:t>or Research Universities must be reported.</w:t>
      </w:r>
      <w:r w:rsidRPr="000A7382">
        <w:rPr>
          <w:i/>
        </w:rPr>
        <w:t xml:space="preserve"> </w:t>
      </w:r>
      <w:r w:rsidR="000A7382" w:rsidRPr="000A7382">
        <w:rPr>
          <w:i/>
        </w:rPr>
        <w:t>I</w:t>
      </w:r>
      <w:r w:rsidR="00E37FB5">
        <w:rPr>
          <w:i/>
        </w:rPr>
        <w:t>RPE has prepared a list of the relevant Texas Public Universities</w:t>
      </w:r>
      <w:r w:rsidR="000A7382" w:rsidRPr="000A7382">
        <w:rPr>
          <w:i/>
        </w:rPr>
        <w:t xml:space="preserve"> with links to their reports:</w:t>
      </w:r>
    </w:p>
    <w:p w:rsidR="000A7382" w:rsidRDefault="000A7382" w:rsidP="000A7382"/>
    <w:p w:rsidR="00692066" w:rsidRPr="000A7382" w:rsidRDefault="00692066" w:rsidP="00692066">
      <w:pPr>
        <w:ind w:left="1440"/>
        <w:rPr>
          <w:rFonts w:ascii="Calibri" w:hAnsi="Calibri"/>
          <w:sz w:val="18"/>
          <w:szCs w:val="18"/>
        </w:rPr>
      </w:pPr>
      <w:r>
        <w:rPr>
          <w:sz w:val="20"/>
          <w:szCs w:val="20"/>
        </w:rPr>
        <w:t xml:space="preserve">Texas </w:t>
      </w:r>
      <w:r w:rsidRPr="000A7382">
        <w:rPr>
          <w:sz w:val="20"/>
          <w:szCs w:val="20"/>
        </w:rPr>
        <w:t xml:space="preserve">A&amp;M </w:t>
      </w:r>
      <w:r>
        <w:rPr>
          <w:sz w:val="20"/>
          <w:szCs w:val="20"/>
        </w:rPr>
        <w:t xml:space="preserve">                      </w:t>
      </w:r>
      <w:hyperlink r:id="rId13" w:history="1">
        <w:r w:rsidRPr="000A7382">
          <w:rPr>
            <w:rStyle w:val="Hyperlink"/>
            <w:sz w:val="18"/>
            <w:szCs w:val="18"/>
          </w:rPr>
          <w:t>http://ogs.tamu.edu/prospective/18-characteristics-doctoral-programs.html</w:t>
        </w:r>
      </w:hyperlink>
      <w:r w:rsidRPr="000A7382">
        <w:rPr>
          <w:color w:val="1F497D"/>
          <w:sz w:val="18"/>
          <w:szCs w:val="18"/>
        </w:rPr>
        <w:t xml:space="preserve"> </w:t>
      </w:r>
    </w:p>
    <w:p w:rsidR="00BC58AB" w:rsidRDefault="00692066" w:rsidP="00BC58AB">
      <w:pPr>
        <w:ind w:left="1440"/>
        <w:rPr>
          <w:sz w:val="18"/>
          <w:szCs w:val="18"/>
        </w:rPr>
      </w:pPr>
      <w:r w:rsidRPr="000A7382">
        <w:rPr>
          <w:sz w:val="20"/>
          <w:szCs w:val="20"/>
        </w:rPr>
        <w:t xml:space="preserve">Texas Tech </w:t>
      </w:r>
      <w:r>
        <w:rPr>
          <w:sz w:val="20"/>
          <w:szCs w:val="20"/>
        </w:rPr>
        <w:t xml:space="preserve">                      </w:t>
      </w:r>
      <w:r w:rsidRPr="00BC58AB">
        <w:rPr>
          <w:sz w:val="20"/>
          <w:szCs w:val="20"/>
        </w:rPr>
        <w:t xml:space="preserve"> </w:t>
      </w:r>
      <w:r w:rsidR="00BC58AB" w:rsidRPr="00BC58AB">
        <w:rPr>
          <w:color w:val="000000"/>
          <w:sz w:val="20"/>
          <w:szCs w:val="20"/>
        </w:rPr>
        <w:t> </w:t>
      </w:r>
      <w:hyperlink r:id="rId14" w:history="1">
        <w:r w:rsidR="00BC58AB" w:rsidRPr="00BC58AB">
          <w:rPr>
            <w:rStyle w:val="Hyperlink"/>
            <w:sz w:val="18"/>
            <w:szCs w:val="18"/>
          </w:rPr>
          <w:t>http://www.depts.ttu.edu/gradschool/grdschInfo/DocProg18.php</w:t>
        </w:r>
      </w:hyperlink>
    </w:p>
    <w:p w:rsidR="000A7382" w:rsidRPr="000A7382" w:rsidRDefault="000A7382" w:rsidP="00692066">
      <w:pPr>
        <w:ind w:left="1440"/>
        <w:rPr>
          <w:sz w:val="18"/>
          <w:szCs w:val="18"/>
        </w:rPr>
      </w:pPr>
      <w:r w:rsidRPr="000A7382">
        <w:rPr>
          <w:sz w:val="20"/>
          <w:szCs w:val="20"/>
        </w:rPr>
        <w:t>U of Houston</w:t>
      </w:r>
      <w:r w:rsidRPr="000A7382">
        <w:rPr>
          <w:color w:val="1F497D"/>
          <w:sz w:val="20"/>
          <w:szCs w:val="20"/>
        </w:rPr>
        <w:t xml:space="preserve"> </w:t>
      </w:r>
      <w:r w:rsidR="00E37FB5">
        <w:rPr>
          <w:color w:val="1F497D"/>
          <w:sz w:val="20"/>
          <w:szCs w:val="20"/>
        </w:rPr>
        <w:t xml:space="preserve">                    </w:t>
      </w:r>
      <w:hyperlink r:id="rId15" w:history="1">
        <w:r w:rsidRPr="000A7382">
          <w:rPr>
            <w:rStyle w:val="Hyperlink"/>
            <w:sz w:val="18"/>
            <w:szCs w:val="18"/>
          </w:rPr>
          <w:t>http://www.uthouston.edu/dotAsset/1586840.pdf</w:t>
        </w:r>
      </w:hyperlink>
    </w:p>
    <w:p w:rsidR="00692066" w:rsidRDefault="00692066" w:rsidP="00692066">
      <w:pPr>
        <w:ind w:left="1440"/>
        <w:rPr>
          <w:sz w:val="18"/>
          <w:szCs w:val="18"/>
        </w:rPr>
      </w:pPr>
      <w:r w:rsidRPr="000A7382">
        <w:rPr>
          <w:sz w:val="20"/>
          <w:szCs w:val="20"/>
        </w:rPr>
        <w:t>UNT</w:t>
      </w:r>
      <w:r w:rsidRPr="000A7382">
        <w:rPr>
          <w:color w:val="1F497D"/>
          <w:sz w:val="20"/>
          <w:szCs w:val="20"/>
        </w:rPr>
        <w:t xml:space="preserve"> </w:t>
      </w:r>
      <w:r>
        <w:rPr>
          <w:color w:val="1F497D"/>
          <w:sz w:val="20"/>
          <w:szCs w:val="20"/>
        </w:rPr>
        <w:t xml:space="preserve">                                  </w:t>
      </w:r>
      <w:hyperlink r:id="rId16" w:history="1">
        <w:r w:rsidRPr="000A7382">
          <w:rPr>
            <w:rStyle w:val="Hyperlink"/>
            <w:sz w:val="18"/>
            <w:szCs w:val="18"/>
          </w:rPr>
          <w:t>http://www.unt.edu/ir_acc/thecb/index.htm</w:t>
        </w:r>
      </w:hyperlink>
    </w:p>
    <w:p w:rsidR="00692066" w:rsidRPr="00421052" w:rsidRDefault="00692066" w:rsidP="00692066">
      <w:pPr>
        <w:ind w:left="1440"/>
        <w:rPr>
          <w:rFonts w:ascii="Calibri" w:hAnsi="Calibri"/>
          <w:sz w:val="18"/>
          <w:szCs w:val="18"/>
          <w:lang w:val="fr-FR"/>
        </w:rPr>
      </w:pPr>
      <w:r w:rsidRPr="00421052">
        <w:rPr>
          <w:sz w:val="20"/>
          <w:szCs w:val="20"/>
          <w:lang w:val="fr-FR"/>
        </w:rPr>
        <w:t>UT Austin</w:t>
      </w:r>
      <w:r w:rsidRPr="00421052">
        <w:rPr>
          <w:color w:val="1F497D"/>
          <w:lang w:val="fr-FR"/>
        </w:rPr>
        <w:t xml:space="preserve">                      </w:t>
      </w:r>
      <w:hyperlink r:id="rId17" w:history="1">
        <w:r w:rsidRPr="00421052">
          <w:rPr>
            <w:rStyle w:val="Hyperlink"/>
            <w:sz w:val="18"/>
            <w:szCs w:val="18"/>
            <w:lang w:val="fr-FR"/>
          </w:rPr>
          <w:t>http://www.utexas.edu/ogs/admissions/characteristics.html</w:t>
        </w:r>
      </w:hyperlink>
      <w:r w:rsidRPr="00421052">
        <w:rPr>
          <w:color w:val="1F497D"/>
          <w:sz w:val="18"/>
          <w:szCs w:val="18"/>
          <w:lang w:val="fr-FR"/>
        </w:rPr>
        <w:t xml:space="preserve"> </w:t>
      </w:r>
    </w:p>
    <w:p w:rsidR="000A7382" w:rsidRDefault="000A7382" w:rsidP="000A7382">
      <w:pPr>
        <w:ind w:left="1440"/>
        <w:rPr>
          <w:rFonts w:ascii="Calibri" w:hAnsi="Calibri"/>
        </w:rPr>
      </w:pPr>
      <w:r w:rsidRPr="000A7382">
        <w:rPr>
          <w:sz w:val="20"/>
          <w:szCs w:val="20"/>
        </w:rPr>
        <w:t>UT Dallas</w:t>
      </w:r>
      <w:r>
        <w:rPr>
          <w:color w:val="1F497D"/>
        </w:rPr>
        <w:t xml:space="preserve">                      </w:t>
      </w:r>
      <w:hyperlink r:id="rId18" w:history="1">
        <w:r w:rsidRPr="000A7382">
          <w:rPr>
            <w:rStyle w:val="Hyperlink"/>
            <w:sz w:val="18"/>
            <w:szCs w:val="18"/>
          </w:rPr>
          <w:t>http://www.utdallas.edu/dept/graddean/phd18point.htm</w:t>
        </w:r>
      </w:hyperlink>
      <w:r>
        <w:rPr>
          <w:color w:val="1F497D"/>
        </w:rPr>
        <w:t xml:space="preserve"> </w:t>
      </w:r>
    </w:p>
    <w:p w:rsidR="00692066" w:rsidRPr="00421052" w:rsidRDefault="00692066" w:rsidP="000A7382">
      <w:pPr>
        <w:ind w:left="1440"/>
        <w:rPr>
          <w:sz w:val="18"/>
          <w:szCs w:val="18"/>
          <w:lang w:val="es-ES"/>
        </w:rPr>
      </w:pPr>
      <w:r w:rsidRPr="00421052">
        <w:rPr>
          <w:sz w:val="20"/>
          <w:szCs w:val="20"/>
          <w:lang w:val="es-ES"/>
        </w:rPr>
        <w:t>UT El Paso</w:t>
      </w:r>
      <w:r w:rsidRPr="00421052">
        <w:rPr>
          <w:color w:val="1F497D"/>
          <w:lang w:val="es-ES"/>
        </w:rPr>
        <w:t xml:space="preserve">                    </w:t>
      </w:r>
      <w:hyperlink r:id="rId19" w:history="1">
        <w:r w:rsidRPr="00421052">
          <w:rPr>
            <w:rStyle w:val="Hyperlink"/>
            <w:sz w:val="18"/>
            <w:szCs w:val="18"/>
            <w:lang w:val="es-ES"/>
          </w:rPr>
          <w:t>http://cierpdata.utep.edu/DoctoralProgramsUTEP/Home.aspx</w:t>
        </w:r>
      </w:hyperlink>
    </w:p>
    <w:p w:rsidR="000A7382" w:rsidRPr="00421052" w:rsidRDefault="000A7382" w:rsidP="00692066">
      <w:pPr>
        <w:ind w:left="1440"/>
        <w:rPr>
          <w:rFonts w:ascii="Calibri" w:hAnsi="Calibri"/>
          <w:lang w:val="es-ES"/>
        </w:rPr>
      </w:pPr>
      <w:r w:rsidRPr="00421052">
        <w:rPr>
          <w:sz w:val="20"/>
          <w:szCs w:val="20"/>
          <w:lang w:val="es-ES"/>
        </w:rPr>
        <w:t>UT San Antonio</w:t>
      </w:r>
      <w:r w:rsidRPr="00421052">
        <w:rPr>
          <w:color w:val="1F497D"/>
          <w:lang w:val="es-ES"/>
        </w:rPr>
        <w:t xml:space="preserve">             </w:t>
      </w:r>
      <w:r w:rsidR="00283D88" w:rsidRPr="00421052">
        <w:rPr>
          <w:color w:val="1F497D"/>
          <w:lang w:val="es-ES"/>
        </w:rPr>
        <w:t xml:space="preserve"> </w:t>
      </w:r>
      <w:hyperlink r:id="rId20" w:history="1">
        <w:r w:rsidRPr="00421052">
          <w:rPr>
            <w:rStyle w:val="Hyperlink"/>
            <w:sz w:val="18"/>
            <w:szCs w:val="18"/>
            <w:lang w:val="es-ES"/>
          </w:rPr>
          <w:t>http://www.utsa.edu/ir/DoctoralProgramReviews/work.html</w:t>
        </w:r>
      </w:hyperlink>
      <w:r w:rsidRPr="00421052">
        <w:rPr>
          <w:color w:val="1F497D"/>
          <w:sz w:val="18"/>
          <w:szCs w:val="18"/>
          <w:lang w:val="es-ES"/>
        </w:rPr>
        <w:t xml:space="preserve"> </w:t>
      </w:r>
    </w:p>
    <w:p w:rsidR="00692066" w:rsidRPr="00692066" w:rsidRDefault="00692066" w:rsidP="00692066">
      <w:pPr>
        <w:ind w:left="1440"/>
        <w:rPr>
          <w:sz w:val="18"/>
          <w:szCs w:val="18"/>
        </w:rPr>
      </w:pPr>
      <w:r>
        <w:rPr>
          <w:sz w:val="18"/>
          <w:szCs w:val="18"/>
        </w:rPr>
        <w:t xml:space="preserve">. </w:t>
      </w:r>
    </w:p>
    <w:p w:rsidR="000A7382" w:rsidRDefault="000A7382" w:rsidP="000A7382"/>
    <w:p w:rsidR="00D01660" w:rsidRDefault="00D01660" w:rsidP="009B0B3B">
      <w:pPr>
        <w:ind w:left="1440"/>
        <w:jc w:val="both"/>
        <w:rPr>
          <w:i/>
        </w:rPr>
      </w:pPr>
      <w:r>
        <w:rPr>
          <w:i/>
        </w:rPr>
        <w:t xml:space="preserve">  </w:t>
      </w:r>
    </w:p>
    <w:p w:rsidR="009B0B3B" w:rsidRDefault="009B0B3B" w:rsidP="009B0B3B">
      <w:pPr>
        <w:ind w:left="1440"/>
        <w:jc w:val="both"/>
        <w:rPr>
          <w:i/>
        </w:rPr>
      </w:pPr>
      <w:r w:rsidRPr="009B0B3B">
        <w:rPr>
          <w:i/>
        </w:rPr>
        <w:t xml:space="preserve">If </w:t>
      </w:r>
      <w:r>
        <w:rPr>
          <w:i/>
        </w:rPr>
        <w:t xml:space="preserve">the program’s </w:t>
      </w:r>
      <w:r w:rsidRPr="009B0B3B">
        <w:rPr>
          <w:i/>
        </w:rPr>
        <w:t xml:space="preserve">doctoral completion and retention falls short of that reported by other institutions, </w:t>
      </w:r>
      <w:r>
        <w:rPr>
          <w:i/>
        </w:rPr>
        <w:t xml:space="preserve">data relevant to assessment of </w:t>
      </w:r>
      <w:r w:rsidRPr="009B0B3B">
        <w:rPr>
          <w:i/>
        </w:rPr>
        <w:t xml:space="preserve">possible causes </w:t>
      </w:r>
      <w:r>
        <w:rPr>
          <w:i/>
        </w:rPr>
        <w:t xml:space="preserve">is </w:t>
      </w:r>
      <w:r w:rsidRPr="009B0B3B">
        <w:rPr>
          <w:i/>
        </w:rPr>
        <w:t xml:space="preserve">provided by IRPE in the provided Completion-Retention Triangle Report. This report tracks </w:t>
      </w:r>
      <w:r w:rsidRPr="000A7382">
        <w:rPr>
          <w:i/>
          <w:u w:val="single"/>
        </w:rPr>
        <w:t>sample</w:t>
      </w:r>
      <w:r w:rsidRPr="009B0B3B">
        <w:rPr>
          <w:i/>
        </w:rPr>
        <w:t xml:space="preserve"> cohorts</w:t>
      </w:r>
      <w:r w:rsidR="000A7382">
        <w:rPr>
          <w:i/>
        </w:rPr>
        <w:t xml:space="preserve"> (Fall Term adm</w:t>
      </w:r>
      <w:r w:rsidR="001953F7">
        <w:rPr>
          <w:i/>
        </w:rPr>
        <w:t xml:space="preserve">its only) </w:t>
      </w:r>
      <w:r w:rsidRPr="009B0B3B">
        <w:rPr>
          <w:i/>
        </w:rPr>
        <w:t xml:space="preserve">of students over a ten year span and </w:t>
      </w:r>
      <w:r w:rsidR="00C21830">
        <w:rPr>
          <w:i/>
        </w:rPr>
        <w:t>should be used to try to identify possible underlying factors.</w:t>
      </w:r>
      <w:r w:rsidRPr="009B0B3B">
        <w:rPr>
          <w:i/>
        </w:rPr>
        <w:t xml:space="preserve"> You may ask IRPE for more granular analyses</w:t>
      </w:r>
      <w:r w:rsidR="000A7382">
        <w:rPr>
          <w:i/>
        </w:rPr>
        <w:t xml:space="preserve"> of the data provided in the Triangle Reports</w:t>
      </w:r>
      <w:r w:rsidRPr="009B0B3B">
        <w:rPr>
          <w:i/>
        </w:rPr>
        <w:t xml:space="preserve"> as needed. </w:t>
      </w:r>
    </w:p>
    <w:p w:rsidR="007E6F4F" w:rsidRDefault="007E6F4F" w:rsidP="00142F1B">
      <w:pPr>
        <w:pStyle w:val="ListParagraph"/>
        <w:numPr>
          <w:ilvl w:val="0"/>
          <w:numId w:val="7"/>
        </w:numPr>
        <w:jc w:val="both"/>
      </w:pPr>
      <w:r w:rsidRPr="00993008">
        <w:lastRenderedPageBreak/>
        <w:t>Student Financial Support</w:t>
      </w:r>
    </w:p>
    <w:p w:rsidR="007E6F4F" w:rsidRDefault="007E6F4F" w:rsidP="00932821">
      <w:pPr>
        <w:jc w:val="both"/>
      </w:pPr>
    </w:p>
    <w:p w:rsidR="007E6F4F" w:rsidRDefault="007E6F4F" w:rsidP="00932821">
      <w:pPr>
        <w:ind w:left="1440"/>
        <w:jc w:val="both"/>
        <w:rPr>
          <w:i/>
        </w:rPr>
      </w:pPr>
      <w:r w:rsidRPr="002F6A7E">
        <w:rPr>
          <w:i/>
        </w:rPr>
        <w:t>What per</w:t>
      </w:r>
      <w:r>
        <w:rPr>
          <w:i/>
        </w:rPr>
        <w:t>centage of the students receives</w:t>
      </w:r>
      <w:r w:rsidRPr="002F6A7E">
        <w:rPr>
          <w:i/>
        </w:rPr>
        <w:t xml:space="preserve"> financial support?  What is the history of departmental and institutional funding for student support?  What is the average level of support provided?  What are the principal sources of support (loans, scholarships, fellowships, research grants and contracts, </w:t>
      </w:r>
      <w:proofErr w:type="spellStart"/>
      <w:r w:rsidRPr="002F6A7E">
        <w:rPr>
          <w:i/>
        </w:rPr>
        <w:t>etc</w:t>
      </w:r>
      <w:proofErr w:type="spellEnd"/>
      <w:r w:rsidRPr="002F6A7E">
        <w:rPr>
          <w:i/>
        </w:rPr>
        <w:t>)?  Provide the numbers of research and teaching assistantships supported by the program for at least the past seven years</w:t>
      </w:r>
      <w:r w:rsidR="00421052">
        <w:rPr>
          <w:i/>
        </w:rPr>
        <w:t xml:space="preserve">. </w:t>
      </w:r>
      <w:r w:rsidRPr="002F6A7E">
        <w:rPr>
          <w:i/>
        </w:rPr>
        <w:t>In the numbers of assistantships, provide measures of the percentage of support provided.</w:t>
      </w:r>
      <w:r w:rsidR="00C6354F">
        <w:rPr>
          <w:i/>
        </w:rPr>
        <w:t xml:space="preserve"> Doctoral programs must report the number percentage of FTS (</w:t>
      </w:r>
      <w:r w:rsidR="00C6354F" w:rsidRPr="00C6354F">
        <w:rPr>
          <w:i/>
          <w:u w:val="single"/>
        </w:rPr>
        <w:t>&gt;</w:t>
      </w:r>
      <w:r w:rsidR="00C6354F">
        <w:rPr>
          <w:i/>
        </w:rPr>
        <w:t xml:space="preserve"> 18 SCH) with support and the  average financial support provided per full-time graduate student (including tuition rebate) for the prior year including research assistantships, teaching assistantships fellowships, tuition, benefits, etc.</w:t>
      </w:r>
    </w:p>
    <w:p w:rsidR="00C6354F" w:rsidRPr="002F6A7E" w:rsidRDefault="00C6354F" w:rsidP="00932821">
      <w:pPr>
        <w:ind w:left="1440"/>
        <w:jc w:val="both"/>
      </w:pPr>
    </w:p>
    <w:p w:rsidR="007E6F4F" w:rsidRDefault="007E6F4F" w:rsidP="0000254D">
      <w:pPr>
        <w:numPr>
          <w:ilvl w:val="0"/>
          <w:numId w:val="7"/>
        </w:numPr>
        <w:jc w:val="both"/>
      </w:pPr>
      <w:r w:rsidRPr="00993008">
        <w:t>Assessment of Student Outcomes</w:t>
      </w:r>
    </w:p>
    <w:p w:rsidR="007E6F4F" w:rsidRDefault="007E6F4F" w:rsidP="006C22BC">
      <w:pPr>
        <w:jc w:val="both"/>
        <w:rPr>
          <w:i/>
          <w:color w:val="FF0000"/>
        </w:rPr>
      </w:pPr>
    </w:p>
    <w:p w:rsidR="0079424C" w:rsidRDefault="00A00599" w:rsidP="00BF09A2">
      <w:pPr>
        <w:ind w:left="1440"/>
        <w:jc w:val="both"/>
        <w:rPr>
          <w:i/>
        </w:rPr>
      </w:pPr>
      <w:r>
        <w:rPr>
          <w:i/>
        </w:rPr>
        <w:t>Use the template and guide provided in Appendix 1, to d</w:t>
      </w:r>
      <w:r w:rsidR="007E6F4F" w:rsidRPr="006C22BC">
        <w:rPr>
          <w:i/>
        </w:rPr>
        <w:t>escribe evidence of student learning and briefly summarize how the data was collected (e.g. through assessment of written work, exhibitions, oral presentations, multiple-choice testing,</w:t>
      </w:r>
      <w:r w:rsidR="006C22BC" w:rsidRPr="006C22BC">
        <w:rPr>
          <w:i/>
        </w:rPr>
        <w:t xml:space="preserve"> licensing examination results</w:t>
      </w:r>
      <w:r w:rsidR="007E6F4F" w:rsidRPr="006C22BC">
        <w:rPr>
          <w:i/>
        </w:rPr>
        <w:t xml:space="preserve"> etc.). In the description, please ensure that data gathered through indirect measures (i.e. student surveys, exit interviews and employment placement) is used only as support for data collected through direct measures</w:t>
      </w:r>
      <w:r w:rsidR="00421052">
        <w:rPr>
          <w:i/>
        </w:rPr>
        <w:t xml:space="preserve">. </w:t>
      </w:r>
      <w:r>
        <w:rPr>
          <w:i/>
        </w:rPr>
        <w:t xml:space="preserve">This section must </w:t>
      </w:r>
      <w:r w:rsidR="007E6F4F" w:rsidRPr="006C22BC">
        <w:rPr>
          <w:i/>
        </w:rPr>
        <w:t>include a description of how the department used the assessment data</w:t>
      </w:r>
      <w:r w:rsidR="002D0F9B" w:rsidRPr="006C22BC">
        <w:rPr>
          <w:i/>
        </w:rPr>
        <w:t xml:space="preserve"> to improve student outcomes</w:t>
      </w:r>
      <w:r w:rsidR="00421052">
        <w:rPr>
          <w:i/>
        </w:rPr>
        <w:t xml:space="preserve">. </w:t>
      </w:r>
      <w:r w:rsidR="007E6F4F" w:rsidRPr="006C22BC">
        <w:rPr>
          <w:i/>
        </w:rPr>
        <w:t xml:space="preserve">  </w:t>
      </w:r>
    </w:p>
    <w:p w:rsidR="00713A29" w:rsidRPr="00BF09A2" w:rsidRDefault="007E6F4F" w:rsidP="00BF09A2">
      <w:pPr>
        <w:ind w:left="1440"/>
        <w:jc w:val="both"/>
        <w:rPr>
          <w:i/>
        </w:rPr>
      </w:pPr>
      <w:r w:rsidRPr="006C22BC">
        <w:rPr>
          <w:i/>
        </w:rPr>
        <w:t xml:space="preserve">   </w:t>
      </w:r>
    </w:p>
    <w:p w:rsidR="007E6F4F" w:rsidRDefault="007E6F4F" w:rsidP="00BF09A2">
      <w:pPr>
        <w:ind w:firstLine="720"/>
        <w:jc w:val="both"/>
      </w:pPr>
      <w:r w:rsidRPr="00993008">
        <w:t>THE SUPPORT STAFF</w:t>
      </w:r>
    </w:p>
    <w:p w:rsidR="007E6F4F" w:rsidRDefault="007E6F4F" w:rsidP="00932821">
      <w:pPr>
        <w:jc w:val="both"/>
      </w:pPr>
    </w:p>
    <w:p w:rsidR="007E6F4F" w:rsidRPr="004E21DA" w:rsidRDefault="007E6F4F" w:rsidP="004E21DA">
      <w:pPr>
        <w:ind w:left="1440"/>
        <w:jc w:val="both"/>
        <w:rPr>
          <w:i/>
        </w:rPr>
      </w:pPr>
      <w:r w:rsidRPr="00993008">
        <w:rPr>
          <w:i/>
        </w:rPr>
        <w:t>The levels and nature of support staff vary widely from program to program</w:t>
      </w:r>
      <w:r w:rsidR="00421052">
        <w:rPr>
          <w:i/>
        </w:rPr>
        <w:t xml:space="preserve">. </w:t>
      </w:r>
      <w:r w:rsidRPr="00993008">
        <w:rPr>
          <w:i/>
        </w:rPr>
        <w:t>The intention here is to describe the numbers and roles of support staff funded by the teaching and research budget of the program.</w:t>
      </w:r>
    </w:p>
    <w:p w:rsidR="004179EE" w:rsidRDefault="004179EE" w:rsidP="00BF09A2">
      <w:pPr>
        <w:jc w:val="both"/>
      </w:pPr>
    </w:p>
    <w:p w:rsidR="007E6F4F" w:rsidRDefault="007E6F4F" w:rsidP="00932821">
      <w:pPr>
        <w:ind w:firstLine="720"/>
        <w:jc w:val="both"/>
      </w:pPr>
      <w:r w:rsidRPr="00EB6371">
        <w:t>DESCRIPTION OF THE FACILITIES</w:t>
      </w:r>
    </w:p>
    <w:p w:rsidR="007E6F4F" w:rsidRDefault="007E6F4F" w:rsidP="00932821">
      <w:pPr>
        <w:jc w:val="both"/>
      </w:pPr>
    </w:p>
    <w:p w:rsidR="007E6F4F" w:rsidRDefault="007E6F4F" w:rsidP="0000254D">
      <w:pPr>
        <w:numPr>
          <w:ilvl w:val="0"/>
          <w:numId w:val="8"/>
        </w:numPr>
        <w:jc w:val="both"/>
      </w:pPr>
      <w:r w:rsidRPr="00DE5CCB">
        <w:t>Teaching or Related Facilities</w:t>
      </w:r>
    </w:p>
    <w:p w:rsidR="007E6F4F" w:rsidRDefault="007E6F4F" w:rsidP="00932821">
      <w:pPr>
        <w:jc w:val="both"/>
      </w:pPr>
    </w:p>
    <w:p w:rsidR="007E6F4F" w:rsidRPr="00666D94" w:rsidRDefault="007E6F4F" w:rsidP="00932821">
      <w:pPr>
        <w:ind w:left="1440"/>
        <w:jc w:val="both"/>
        <w:rPr>
          <w:i/>
        </w:rPr>
      </w:pPr>
      <w:r w:rsidRPr="00666D94">
        <w:rPr>
          <w:i/>
        </w:rPr>
        <w:t>What teaching or related facilities (classrooms, laboratories, studios, etc.) are required for the program?  What is the state of those facilities?  Does a realistic plan exist to maintain and</w:t>
      </w:r>
      <w:r>
        <w:rPr>
          <w:i/>
        </w:rPr>
        <w:t xml:space="preserve"> update the facilities? Is the plan </w:t>
      </w:r>
      <w:r w:rsidRPr="00666D94">
        <w:rPr>
          <w:i/>
        </w:rPr>
        <w:t>supported by an existing budget o</w:t>
      </w:r>
      <w:r>
        <w:rPr>
          <w:i/>
        </w:rPr>
        <w:t>r</w:t>
      </w:r>
      <w:r w:rsidRPr="00666D94">
        <w:rPr>
          <w:i/>
        </w:rPr>
        <w:t xml:space="preserve"> a commitment from the university?</w:t>
      </w:r>
    </w:p>
    <w:p w:rsidR="007E6F4F" w:rsidRPr="00666D94" w:rsidRDefault="007E6F4F" w:rsidP="00932821">
      <w:pPr>
        <w:ind w:left="1440"/>
        <w:jc w:val="both"/>
      </w:pPr>
    </w:p>
    <w:p w:rsidR="007E6F4F" w:rsidRDefault="007E6F4F" w:rsidP="0000254D">
      <w:pPr>
        <w:numPr>
          <w:ilvl w:val="0"/>
          <w:numId w:val="8"/>
        </w:numPr>
        <w:jc w:val="both"/>
      </w:pPr>
      <w:r w:rsidRPr="00135A5C">
        <w:t>Specialized Facilities</w:t>
      </w:r>
    </w:p>
    <w:p w:rsidR="007E6F4F" w:rsidRDefault="007E6F4F" w:rsidP="00932821">
      <w:pPr>
        <w:jc w:val="both"/>
      </w:pPr>
    </w:p>
    <w:p w:rsidR="007E6F4F" w:rsidRDefault="007E6F4F" w:rsidP="00932821">
      <w:pPr>
        <w:ind w:left="1440"/>
        <w:jc w:val="both"/>
        <w:rPr>
          <w:i/>
        </w:rPr>
      </w:pPr>
      <w:r w:rsidRPr="00666D94">
        <w:rPr>
          <w:i/>
        </w:rPr>
        <w:t>Are specialized academic facilities required for the programs that are not discussed above (incinerators, furnaces, air filtering systems, etc.)?  What is the state of those facilities?  Does a realistic plan exist to maintain an</w:t>
      </w:r>
      <w:r>
        <w:rPr>
          <w:i/>
        </w:rPr>
        <w:t>d update the facilities?</w:t>
      </w:r>
      <w:r w:rsidR="0093573E">
        <w:rPr>
          <w:i/>
        </w:rPr>
        <w:t xml:space="preserve"> </w:t>
      </w:r>
      <w:r>
        <w:rPr>
          <w:i/>
        </w:rPr>
        <w:t xml:space="preserve">Is the plan </w:t>
      </w:r>
      <w:r w:rsidRPr="00666D94">
        <w:rPr>
          <w:i/>
        </w:rPr>
        <w:t>supported by an existing budget or a commitment from the university?</w:t>
      </w:r>
    </w:p>
    <w:p w:rsidR="006D4B68" w:rsidRDefault="006D4B68" w:rsidP="00932821">
      <w:pPr>
        <w:ind w:left="1440"/>
        <w:jc w:val="both"/>
        <w:rPr>
          <w:i/>
        </w:rPr>
      </w:pPr>
    </w:p>
    <w:p w:rsidR="007E6F4F" w:rsidRPr="00666D94" w:rsidRDefault="007E6F4F" w:rsidP="00932821">
      <w:pPr>
        <w:ind w:left="1440"/>
        <w:jc w:val="both"/>
      </w:pPr>
    </w:p>
    <w:p w:rsidR="007E6F4F" w:rsidRDefault="007E6F4F" w:rsidP="00421052">
      <w:pPr>
        <w:keepNext/>
        <w:numPr>
          <w:ilvl w:val="0"/>
          <w:numId w:val="8"/>
        </w:numPr>
        <w:jc w:val="both"/>
      </w:pPr>
      <w:r w:rsidRPr="00135A5C">
        <w:lastRenderedPageBreak/>
        <w:t>Research Facilities</w:t>
      </w:r>
    </w:p>
    <w:p w:rsidR="007E6F4F" w:rsidRDefault="007E6F4F" w:rsidP="00932821">
      <w:pPr>
        <w:jc w:val="both"/>
      </w:pPr>
    </w:p>
    <w:p w:rsidR="00F35D8F" w:rsidRDefault="007E6F4F" w:rsidP="008D7517">
      <w:pPr>
        <w:ind w:left="1440"/>
        <w:jc w:val="both"/>
        <w:rPr>
          <w:i/>
        </w:rPr>
      </w:pPr>
      <w:r w:rsidRPr="00666D94">
        <w:rPr>
          <w:i/>
        </w:rPr>
        <w:t>What research facilities exist and are required for the program?  What is the state of those facilities?  Does a realistic plan exist to maintain an</w:t>
      </w:r>
      <w:r>
        <w:rPr>
          <w:i/>
        </w:rPr>
        <w:t>d upd</w:t>
      </w:r>
      <w:r w:rsidR="0093573E">
        <w:rPr>
          <w:i/>
        </w:rPr>
        <w:t>ate the facilities? Is the plan</w:t>
      </w:r>
      <w:r w:rsidRPr="00666D94">
        <w:rPr>
          <w:i/>
        </w:rPr>
        <w:t xml:space="preserve"> supported by an existing budget or a commitment from the university?  What is the usage factor for research facilities?  Justify the contin</w:t>
      </w:r>
      <w:r>
        <w:rPr>
          <w:i/>
        </w:rPr>
        <w:t>ued allocation of space to them</w:t>
      </w:r>
      <w:r w:rsidR="00421052">
        <w:rPr>
          <w:i/>
        </w:rPr>
        <w:t xml:space="preserve">. </w:t>
      </w:r>
      <w:r w:rsidRPr="00666D94">
        <w:rPr>
          <w:i/>
        </w:rPr>
        <w:t>Provide a measure of grant and/or contract support that has resulted from the facilities</w:t>
      </w:r>
      <w:r w:rsidR="00421052">
        <w:rPr>
          <w:i/>
        </w:rPr>
        <w:t xml:space="preserve">. </w:t>
      </w:r>
      <w:r w:rsidRPr="00666D94">
        <w:rPr>
          <w:i/>
        </w:rPr>
        <w:t>How many students have been associated with the facilities, and how many have received their degrees as a result of work done using them?</w:t>
      </w:r>
    </w:p>
    <w:p w:rsidR="007E6F4F" w:rsidRDefault="007E6F4F" w:rsidP="00932821">
      <w:pPr>
        <w:jc w:val="both"/>
      </w:pPr>
    </w:p>
    <w:p w:rsidR="007E6F4F" w:rsidRDefault="007E6F4F" w:rsidP="00932821">
      <w:pPr>
        <w:jc w:val="both"/>
      </w:pPr>
      <w:r>
        <w:tab/>
      </w:r>
      <w:r w:rsidRPr="00EB59DB">
        <w:t>PROGRAM BUDGET</w:t>
      </w:r>
    </w:p>
    <w:p w:rsidR="007E6F4F" w:rsidRDefault="007E6F4F" w:rsidP="00932821">
      <w:pPr>
        <w:jc w:val="both"/>
      </w:pPr>
    </w:p>
    <w:p w:rsidR="007E6F4F" w:rsidRDefault="007E6F4F" w:rsidP="0000254D">
      <w:pPr>
        <w:numPr>
          <w:ilvl w:val="0"/>
          <w:numId w:val="9"/>
        </w:numPr>
        <w:jc w:val="both"/>
      </w:pPr>
      <w:r w:rsidRPr="00CA4397">
        <w:t>Teaching Budget</w:t>
      </w:r>
    </w:p>
    <w:p w:rsidR="007E6F4F" w:rsidRDefault="007E6F4F" w:rsidP="00932821">
      <w:pPr>
        <w:jc w:val="both"/>
      </w:pPr>
    </w:p>
    <w:p w:rsidR="007E6F4F" w:rsidRPr="002C1B4B" w:rsidRDefault="007E6F4F" w:rsidP="00932821">
      <w:pPr>
        <w:ind w:left="1440"/>
        <w:jc w:val="both"/>
        <w:rPr>
          <w:i/>
        </w:rPr>
      </w:pPr>
      <w:r w:rsidRPr="002C1B4B">
        <w:rPr>
          <w:i/>
        </w:rPr>
        <w:t>Show the history of the program’s teaching budget and its individual categories.</w:t>
      </w:r>
    </w:p>
    <w:p w:rsidR="007E6F4F" w:rsidRPr="002C1B4B" w:rsidRDefault="007E6F4F" w:rsidP="00932821">
      <w:pPr>
        <w:ind w:left="1440"/>
        <w:jc w:val="both"/>
      </w:pPr>
    </w:p>
    <w:p w:rsidR="007E6F4F" w:rsidRDefault="007E6F4F" w:rsidP="0000254D">
      <w:pPr>
        <w:numPr>
          <w:ilvl w:val="0"/>
          <w:numId w:val="9"/>
        </w:numPr>
        <w:jc w:val="both"/>
      </w:pPr>
      <w:r w:rsidRPr="00C825C0">
        <w:t>Research Budget</w:t>
      </w:r>
    </w:p>
    <w:p w:rsidR="007E6F4F" w:rsidRDefault="007E6F4F" w:rsidP="00932821">
      <w:pPr>
        <w:jc w:val="both"/>
      </w:pPr>
    </w:p>
    <w:p w:rsidR="007E6F4F" w:rsidRPr="002C1B4B" w:rsidRDefault="007E6F4F" w:rsidP="00932821">
      <w:pPr>
        <w:ind w:left="1440"/>
        <w:jc w:val="both"/>
        <w:rPr>
          <w:i/>
        </w:rPr>
      </w:pPr>
      <w:r w:rsidRPr="002C1B4B">
        <w:rPr>
          <w:i/>
        </w:rPr>
        <w:t>Show the history of the program’s research budget, its sources and its utilization.</w:t>
      </w:r>
    </w:p>
    <w:p w:rsidR="007E6F4F" w:rsidRPr="002C1B4B" w:rsidRDefault="007E6F4F" w:rsidP="00932821">
      <w:pPr>
        <w:ind w:left="1440"/>
        <w:jc w:val="both"/>
      </w:pPr>
    </w:p>
    <w:p w:rsidR="007E6F4F" w:rsidRDefault="007E6F4F" w:rsidP="0000254D">
      <w:pPr>
        <w:numPr>
          <w:ilvl w:val="0"/>
          <w:numId w:val="9"/>
        </w:numPr>
        <w:jc w:val="both"/>
      </w:pPr>
      <w:r w:rsidRPr="00C825C0">
        <w:t>Special Allocations and/or State Line Items</w:t>
      </w:r>
    </w:p>
    <w:p w:rsidR="007E6F4F" w:rsidRDefault="007E6F4F" w:rsidP="00932821">
      <w:pPr>
        <w:jc w:val="both"/>
      </w:pPr>
    </w:p>
    <w:p w:rsidR="007E6F4F" w:rsidRDefault="007E6F4F" w:rsidP="0079424C">
      <w:pPr>
        <w:ind w:left="1440"/>
        <w:jc w:val="both"/>
        <w:rPr>
          <w:i/>
        </w:rPr>
      </w:pPr>
      <w:r w:rsidRPr="002C1B4B">
        <w:rPr>
          <w:i/>
        </w:rPr>
        <w:t>List any special university allocations to the program over the past seven years, and any state line items the program has received.</w:t>
      </w:r>
    </w:p>
    <w:p w:rsidR="00BF09A2" w:rsidRPr="0079424C" w:rsidRDefault="00BF09A2" w:rsidP="0079424C">
      <w:pPr>
        <w:ind w:left="1440"/>
        <w:jc w:val="both"/>
        <w:rPr>
          <w:i/>
        </w:rPr>
      </w:pPr>
    </w:p>
    <w:p w:rsidR="007E6F4F" w:rsidRDefault="007E6F4F" w:rsidP="00932821">
      <w:pPr>
        <w:ind w:firstLine="720"/>
        <w:jc w:val="both"/>
      </w:pPr>
      <w:r w:rsidRPr="0089602F">
        <w:t>EVALUATION OF THE STATE OF THE PROGRAM</w:t>
      </w:r>
    </w:p>
    <w:p w:rsidR="007E6F4F" w:rsidRDefault="007E6F4F" w:rsidP="00932821">
      <w:pPr>
        <w:jc w:val="both"/>
      </w:pPr>
    </w:p>
    <w:p w:rsidR="007E6F4F" w:rsidRDefault="007E6F4F" w:rsidP="00932821">
      <w:pPr>
        <w:ind w:left="1440"/>
        <w:jc w:val="both"/>
        <w:rPr>
          <w:i/>
        </w:rPr>
      </w:pPr>
      <w:r w:rsidRPr="0089602F">
        <w:rPr>
          <w:i/>
        </w:rPr>
        <w:t>This section of the self-study is intended to offer the opportunity for the faculty, students, and program administrators to give their candid assessment of the state of the program</w:t>
      </w:r>
      <w:r w:rsidR="00421052">
        <w:rPr>
          <w:i/>
        </w:rPr>
        <w:t xml:space="preserve">. </w:t>
      </w:r>
      <w:r w:rsidRPr="0089602F">
        <w:rPr>
          <w:i/>
        </w:rPr>
        <w:t>The format and content of this section will vary fr</w:t>
      </w:r>
      <w:r w:rsidR="00083B10">
        <w:rPr>
          <w:i/>
        </w:rPr>
        <w:t>om program to program.</w:t>
      </w:r>
      <w:r w:rsidRPr="0089602F">
        <w:rPr>
          <w:i/>
        </w:rPr>
        <w:t xml:space="preserve"> While considerable latitude is offered in formulating this section, it should be specifically keyed to the objective data provided above wherever feasible</w:t>
      </w:r>
      <w:r w:rsidR="00421052">
        <w:rPr>
          <w:i/>
        </w:rPr>
        <w:t xml:space="preserve">. </w:t>
      </w:r>
      <w:r w:rsidRPr="0089602F">
        <w:rPr>
          <w:i/>
        </w:rPr>
        <w:t>In most instances, the program’s participants will find it beneficial to have the bulk of the first eight sections completed before beginning this penultimate part of the self-study.</w:t>
      </w:r>
      <w:r w:rsidR="0093573E">
        <w:rPr>
          <w:i/>
        </w:rPr>
        <w:t xml:space="preserve"> </w:t>
      </w:r>
    </w:p>
    <w:p w:rsidR="008D7517" w:rsidRDefault="008D7517" w:rsidP="00421052">
      <w:pPr>
        <w:jc w:val="both"/>
        <w:rPr>
          <w:i/>
        </w:rPr>
      </w:pPr>
    </w:p>
    <w:p w:rsidR="00421052" w:rsidRDefault="00421052">
      <w:pPr>
        <w:rPr>
          <w:b/>
        </w:rPr>
      </w:pPr>
      <w:r>
        <w:rPr>
          <w:b/>
        </w:rPr>
        <w:br w:type="page"/>
      </w:r>
    </w:p>
    <w:p w:rsidR="008D7517" w:rsidRPr="0079424C" w:rsidRDefault="00CF0B5C" w:rsidP="0079424C">
      <w:pPr>
        <w:jc w:val="center"/>
        <w:rPr>
          <w:b/>
        </w:rPr>
      </w:pPr>
      <w:r w:rsidRPr="0079424C">
        <w:rPr>
          <w:b/>
        </w:rPr>
        <w:lastRenderedPageBreak/>
        <w:t>II</w:t>
      </w:r>
      <w:r w:rsidR="008D7517" w:rsidRPr="0079424C">
        <w:rPr>
          <w:b/>
        </w:rPr>
        <w:t>I</w:t>
      </w:r>
      <w:r w:rsidRPr="0079424C">
        <w:rPr>
          <w:b/>
        </w:rPr>
        <w:t xml:space="preserve">. </w:t>
      </w:r>
      <w:r w:rsidR="008D7517" w:rsidRPr="0079424C">
        <w:rPr>
          <w:b/>
        </w:rPr>
        <w:t>List of Measures that MUST</w:t>
      </w:r>
      <w:r w:rsidR="000F281E">
        <w:rPr>
          <w:b/>
        </w:rPr>
        <w:t xml:space="preserve"> be Included in Self-Studies of</w:t>
      </w:r>
      <w:r w:rsidR="000F281E">
        <w:rPr>
          <w:b/>
        </w:rPr>
        <w:br/>
      </w:r>
      <w:r w:rsidR="008D7517" w:rsidRPr="0079424C">
        <w:rPr>
          <w:b/>
        </w:rPr>
        <w:t>Master’s and Doctoral Programs and</w:t>
      </w:r>
      <w:r w:rsidR="00713A29" w:rsidRPr="0079424C">
        <w:rPr>
          <w:b/>
        </w:rPr>
        <w:t xml:space="preserve"> Data Sources</w:t>
      </w:r>
    </w:p>
    <w:p w:rsidR="00CF0B5C" w:rsidRDefault="00CF0B5C" w:rsidP="00CF0B5C">
      <w:pPr>
        <w:rPr>
          <w:b/>
        </w:rPr>
      </w:pPr>
    </w:p>
    <w:p w:rsidR="00CF0B5C" w:rsidRDefault="004179EE" w:rsidP="00CF0B5C">
      <w:r>
        <w:t xml:space="preserve">In 2011, </w:t>
      </w:r>
      <w:r w:rsidR="00CF0B5C" w:rsidRPr="00CF0B5C">
        <w:t>The Texas Higher Education Coordinating</w:t>
      </w:r>
      <w:r>
        <w:t xml:space="preserve"> B</w:t>
      </w:r>
      <w:r w:rsidR="00CF0B5C" w:rsidRPr="00CF0B5C">
        <w:t>oard</w:t>
      </w:r>
      <w:r>
        <w:t xml:space="preserve"> (THECB) </w:t>
      </w:r>
      <w:r w:rsidR="00CF0B5C" w:rsidRPr="00CF0B5C">
        <w:t>adopted a policy</w:t>
      </w:r>
      <w:r w:rsidR="00CF0B5C">
        <w:t xml:space="preserve"> </w:t>
      </w:r>
      <w:r w:rsidR="00CF0B5C" w:rsidRPr="00CF0B5C">
        <w:t xml:space="preserve">on Academic Program Review of </w:t>
      </w:r>
      <w:r>
        <w:rPr>
          <w:u w:val="single"/>
        </w:rPr>
        <w:t>master’s and doctoral programs</w:t>
      </w:r>
      <w:r w:rsidR="00CF0B5C">
        <w:rPr>
          <w:u w:val="single"/>
        </w:rPr>
        <w:t>,</w:t>
      </w:r>
      <w:r w:rsidR="00CF0B5C" w:rsidRPr="00CF0B5C">
        <w:t xml:space="preserve"> </w:t>
      </w:r>
      <w:r>
        <w:t xml:space="preserve">specifying measures </w:t>
      </w:r>
      <w:r w:rsidR="00CF0B5C" w:rsidRPr="00CF0B5C">
        <w:t>that must b</w:t>
      </w:r>
      <w:r>
        <w:t xml:space="preserve">e evaluated in a unit’s </w:t>
      </w:r>
      <w:r w:rsidR="00CF0B5C">
        <w:t>S</w:t>
      </w:r>
      <w:r w:rsidR="008D7517">
        <w:t>elf-</w:t>
      </w:r>
      <w:r w:rsidR="00CF0B5C">
        <w:t>Study</w:t>
      </w:r>
      <w:r w:rsidR="008D7517">
        <w:t xml:space="preserve"> of these programs</w:t>
      </w:r>
      <w:r w:rsidR="00421052">
        <w:t xml:space="preserve">. </w:t>
      </w:r>
      <w:r w:rsidR="00CF0B5C" w:rsidRPr="00CF0B5C">
        <w:t xml:space="preserve">The measures are listed separately for </w:t>
      </w:r>
      <w:proofErr w:type="gramStart"/>
      <w:r w:rsidR="00CF0B5C" w:rsidRPr="00CF0B5C">
        <w:t>master’s</w:t>
      </w:r>
      <w:proofErr w:type="gramEnd"/>
      <w:r w:rsidR="00CF0B5C" w:rsidRPr="00CF0B5C">
        <w:t xml:space="preserve"> and doctoral programs below</w:t>
      </w:r>
      <w:r w:rsidR="00421052">
        <w:t xml:space="preserve">. </w:t>
      </w:r>
      <w:r>
        <w:t>Units with master’s and/or doctoral programs</w:t>
      </w:r>
      <w:r w:rsidR="00CF0B5C" w:rsidRPr="00CF0B5C">
        <w:t xml:space="preserve"> should use these lists to verify that the required measures have been evaluated in the</w:t>
      </w:r>
      <w:r>
        <w:t>ir</w:t>
      </w:r>
      <w:r w:rsidR="008D7517">
        <w:t xml:space="preserve"> Self Studies</w:t>
      </w:r>
      <w:r w:rsidR="00CF0B5C" w:rsidRPr="00CF0B5C">
        <w:t xml:space="preserve">. </w:t>
      </w:r>
      <w:r w:rsidR="008D7517">
        <w:t xml:space="preserve">The </w:t>
      </w:r>
      <w:r w:rsidR="00CF0B5C" w:rsidRPr="00CF0B5C">
        <w:t xml:space="preserve">section in the </w:t>
      </w:r>
      <w:r w:rsidR="008D7517" w:rsidRPr="008D7517">
        <w:rPr>
          <w:i/>
        </w:rPr>
        <w:t xml:space="preserve">Sample Outline of </w:t>
      </w:r>
      <w:r w:rsidR="008D7517">
        <w:rPr>
          <w:i/>
        </w:rPr>
        <w:t xml:space="preserve">a Unit </w:t>
      </w:r>
      <w:r w:rsidR="00CF0B5C" w:rsidRPr="008D7517">
        <w:rPr>
          <w:i/>
        </w:rPr>
        <w:t>S</w:t>
      </w:r>
      <w:r w:rsidR="00C6354F">
        <w:rPr>
          <w:i/>
        </w:rPr>
        <w:t>elf-</w:t>
      </w:r>
      <w:r w:rsidR="00CF0B5C" w:rsidRPr="008D7517">
        <w:rPr>
          <w:i/>
        </w:rPr>
        <w:t>Study</w:t>
      </w:r>
      <w:r w:rsidR="00CF0B5C" w:rsidRPr="00CF0B5C">
        <w:t xml:space="preserve"> </w:t>
      </w:r>
      <w:r w:rsidR="008D7517">
        <w:t xml:space="preserve">(see Section II) </w:t>
      </w:r>
      <w:r w:rsidR="00C6354F">
        <w:t xml:space="preserve">where these measures appear </w:t>
      </w:r>
      <w:r w:rsidR="008D7517">
        <w:t>and the source of the data for each are also provided</w:t>
      </w:r>
      <w:r w:rsidR="00CF0B5C" w:rsidRPr="00CF0B5C">
        <w:t xml:space="preserve">. </w:t>
      </w:r>
    </w:p>
    <w:p w:rsidR="00CF0B5C" w:rsidRPr="00CF0B5C" w:rsidRDefault="00CF0B5C" w:rsidP="00CF0B5C"/>
    <w:p w:rsidR="00680973" w:rsidRPr="00BF09A2" w:rsidRDefault="00680973" w:rsidP="00CF0B5C">
      <w:pPr>
        <w:rPr>
          <w:b/>
          <w:color w:val="000000"/>
          <w:u w:val="single"/>
        </w:rPr>
      </w:pPr>
      <w:r w:rsidRPr="00BF09A2">
        <w:rPr>
          <w:b/>
          <w:color w:val="000000"/>
          <w:u w:val="single"/>
        </w:rPr>
        <w:t>MASTER’S PROGRAMS:</w:t>
      </w:r>
    </w:p>
    <w:p w:rsidR="0079424C" w:rsidRPr="00BF09A2" w:rsidRDefault="0079424C" w:rsidP="00CF0B5C">
      <w:pPr>
        <w:rPr>
          <w:b/>
          <w:color w:val="000000"/>
        </w:rPr>
      </w:pPr>
    </w:p>
    <w:p w:rsidR="00CF0B5C" w:rsidRPr="00BF09A2" w:rsidRDefault="00CF0B5C" w:rsidP="00CF0B5C">
      <w:pPr>
        <w:rPr>
          <w:color w:val="000000"/>
          <w:sz w:val="22"/>
          <w:szCs w:val="22"/>
        </w:rPr>
      </w:pPr>
      <w:r w:rsidRPr="00BF09A2">
        <w:rPr>
          <w:b/>
          <w:color w:val="000000"/>
        </w:rPr>
        <w:t xml:space="preserve">Criteria for the </w:t>
      </w:r>
      <w:r w:rsidRPr="00BF09A2">
        <w:rPr>
          <w:rStyle w:val="hl"/>
          <w:b/>
          <w:color w:val="000000"/>
        </w:rPr>
        <w:t>review</w:t>
      </w:r>
      <w:r w:rsidRPr="00BF09A2">
        <w:rPr>
          <w:b/>
          <w:color w:val="000000"/>
        </w:rPr>
        <w:t xml:space="preserve"> </w:t>
      </w:r>
      <w:r w:rsidRPr="00BF09A2">
        <w:rPr>
          <w:rStyle w:val="hl"/>
          <w:b/>
          <w:color w:val="000000"/>
        </w:rPr>
        <w:t>of</w:t>
      </w:r>
      <w:r w:rsidRPr="00BF09A2">
        <w:rPr>
          <w:b/>
          <w:color w:val="000000"/>
        </w:rPr>
        <w:t xml:space="preserve"> </w:t>
      </w:r>
      <w:r w:rsidRPr="00BF09A2">
        <w:rPr>
          <w:b/>
          <w:i/>
          <w:color w:val="000000"/>
        </w:rPr>
        <w:t>master's</w:t>
      </w:r>
      <w:r w:rsidRPr="00BF09A2">
        <w:rPr>
          <w:b/>
          <w:color w:val="000000"/>
        </w:rPr>
        <w:t xml:space="preserve"> </w:t>
      </w:r>
      <w:r w:rsidRPr="00BF09A2">
        <w:rPr>
          <w:rStyle w:val="hl"/>
          <w:b/>
          <w:color w:val="000000"/>
        </w:rPr>
        <w:t>programs</w:t>
      </w:r>
      <w:r w:rsidRPr="00BF09A2">
        <w:rPr>
          <w:b/>
          <w:color w:val="000000"/>
        </w:rPr>
        <w:t xml:space="preserve"> must include, but are not limited to:</w:t>
      </w:r>
      <w:r w:rsidRPr="00BF09A2">
        <w:rPr>
          <w:b/>
          <w:color w:val="000000"/>
        </w:rPr>
        <w:br/>
      </w:r>
      <w:r w:rsidRPr="00BF09A2">
        <w:rPr>
          <w:color w:val="000000"/>
        </w:rPr>
        <w:br/>
      </w:r>
      <w:r w:rsidRPr="00BF09A2">
        <w:rPr>
          <w:color w:val="000000"/>
          <w:sz w:val="22"/>
          <w:szCs w:val="22"/>
        </w:rPr>
        <w:t>    </w:t>
      </w:r>
      <w:r w:rsidRPr="00006982">
        <w:rPr>
          <w:color w:val="000000"/>
        </w:rPr>
        <w:t xml:space="preserve">(A) </w:t>
      </w:r>
      <w:r w:rsidRPr="00006982">
        <w:rPr>
          <w:b/>
          <w:color w:val="000000"/>
        </w:rPr>
        <w:t>Faculty qualifications;</w:t>
      </w:r>
    </w:p>
    <w:p w:rsidR="00CF0B5C" w:rsidRPr="00BF09A2" w:rsidRDefault="000D6A9E" w:rsidP="00CF0B5C">
      <w:pPr>
        <w:ind w:firstLine="720"/>
        <w:rPr>
          <w:color w:val="000000"/>
          <w:sz w:val="22"/>
          <w:szCs w:val="22"/>
        </w:rPr>
      </w:pPr>
      <w:r>
        <w:rPr>
          <w:color w:val="000000"/>
          <w:sz w:val="22"/>
          <w:szCs w:val="22"/>
        </w:rPr>
        <w:t>Self-Study</w:t>
      </w:r>
      <w:r w:rsidR="00680973" w:rsidRPr="00BF09A2">
        <w:rPr>
          <w:color w:val="000000"/>
          <w:sz w:val="22"/>
          <w:szCs w:val="22"/>
        </w:rPr>
        <w:t xml:space="preserve"> section: T</w:t>
      </w:r>
      <w:r w:rsidR="00CF0B5C" w:rsidRPr="00BF09A2">
        <w:rPr>
          <w:color w:val="000000"/>
          <w:sz w:val="22"/>
          <w:szCs w:val="22"/>
        </w:rPr>
        <w:t>HE PROGRAM’S FACULTY, Faculty Backgrounds</w:t>
      </w:r>
    </w:p>
    <w:p w:rsidR="00680973" w:rsidRPr="00BF09A2" w:rsidRDefault="00CF0B5C" w:rsidP="00CF0B5C">
      <w:pPr>
        <w:ind w:firstLine="720"/>
        <w:rPr>
          <w:color w:val="000000"/>
          <w:sz w:val="22"/>
          <w:szCs w:val="22"/>
        </w:rPr>
      </w:pPr>
      <w:r w:rsidRPr="00BF09A2">
        <w:rPr>
          <w:color w:val="000000"/>
          <w:sz w:val="22"/>
          <w:szCs w:val="22"/>
        </w:rPr>
        <w:t>Data Source: Departmental Records</w:t>
      </w:r>
      <w:r w:rsidRPr="00BF09A2">
        <w:rPr>
          <w:color w:val="000000"/>
          <w:sz w:val="22"/>
          <w:szCs w:val="22"/>
        </w:rPr>
        <w:br/>
      </w:r>
      <w:r w:rsidRPr="00BF09A2">
        <w:rPr>
          <w:color w:val="000000"/>
          <w:sz w:val="22"/>
          <w:szCs w:val="22"/>
        </w:rPr>
        <w:br/>
      </w:r>
      <w:r w:rsidRPr="00006982">
        <w:rPr>
          <w:color w:val="000000"/>
        </w:rPr>
        <w:t xml:space="preserve">    (B) </w:t>
      </w:r>
      <w:r w:rsidRPr="00006982">
        <w:rPr>
          <w:b/>
          <w:color w:val="000000"/>
        </w:rPr>
        <w:t>Faculty publications;</w:t>
      </w:r>
      <w:r w:rsidRPr="00BF09A2">
        <w:rPr>
          <w:color w:val="000000"/>
          <w:sz w:val="22"/>
          <w:szCs w:val="22"/>
        </w:rPr>
        <w:br/>
        <w:t xml:space="preserve">             </w:t>
      </w:r>
      <w:r w:rsidR="00CD044D">
        <w:rPr>
          <w:color w:val="000000"/>
          <w:sz w:val="22"/>
          <w:szCs w:val="22"/>
        </w:rPr>
        <w:t>Self-Study</w:t>
      </w:r>
      <w:r w:rsidR="00680973" w:rsidRPr="00BF09A2">
        <w:rPr>
          <w:color w:val="000000"/>
          <w:sz w:val="22"/>
          <w:szCs w:val="22"/>
        </w:rPr>
        <w:t xml:space="preserve"> section: </w:t>
      </w:r>
      <w:r w:rsidRPr="00BF09A2">
        <w:rPr>
          <w:color w:val="000000"/>
          <w:sz w:val="22"/>
          <w:szCs w:val="22"/>
        </w:rPr>
        <w:t xml:space="preserve"> THE PROGRAM’S FACULTY, Faculty Research and </w:t>
      </w:r>
    </w:p>
    <w:p w:rsidR="00CF0B5C" w:rsidRPr="00BF09A2" w:rsidRDefault="00CF0B5C" w:rsidP="00CF0B5C">
      <w:pPr>
        <w:ind w:firstLine="720"/>
        <w:rPr>
          <w:color w:val="000000"/>
          <w:sz w:val="22"/>
          <w:szCs w:val="22"/>
        </w:rPr>
      </w:pPr>
      <w:r w:rsidRPr="00BF09A2">
        <w:rPr>
          <w:color w:val="000000"/>
          <w:sz w:val="22"/>
          <w:szCs w:val="22"/>
        </w:rPr>
        <w:t>Scholarly Activities</w:t>
      </w:r>
    </w:p>
    <w:p w:rsidR="00680973" w:rsidRPr="00BF09A2" w:rsidRDefault="00CF0B5C" w:rsidP="00CF0B5C">
      <w:pPr>
        <w:ind w:firstLine="720"/>
        <w:rPr>
          <w:color w:val="000000"/>
          <w:sz w:val="22"/>
          <w:szCs w:val="22"/>
        </w:rPr>
      </w:pPr>
      <w:r w:rsidRPr="00BF09A2">
        <w:rPr>
          <w:color w:val="000000"/>
          <w:sz w:val="22"/>
          <w:szCs w:val="22"/>
        </w:rPr>
        <w:t>Data Source: Departmental Records</w:t>
      </w:r>
      <w:r w:rsidRPr="00BF09A2">
        <w:rPr>
          <w:color w:val="000000"/>
          <w:sz w:val="22"/>
          <w:szCs w:val="22"/>
        </w:rPr>
        <w:br/>
      </w:r>
      <w:r w:rsidRPr="00BF09A2">
        <w:rPr>
          <w:color w:val="000000"/>
          <w:sz w:val="22"/>
          <w:szCs w:val="22"/>
        </w:rPr>
        <w:br/>
        <w:t>    </w:t>
      </w:r>
      <w:r w:rsidRPr="00006982">
        <w:rPr>
          <w:color w:val="000000"/>
        </w:rPr>
        <w:t xml:space="preserve">(C) </w:t>
      </w:r>
      <w:r w:rsidRPr="00006982">
        <w:rPr>
          <w:b/>
          <w:color w:val="000000"/>
        </w:rPr>
        <w:t>Faculty external grants;</w:t>
      </w:r>
      <w:r w:rsidRPr="00BF09A2">
        <w:rPr>
          <w:color w:val="000000"/>
          <w:sz w:val="22"/>
          <w:szCs w:val="22"/>
        </w:rPr>
        <w:br/>
        <w:t xml:space="preserve">             </w:t>
      </w:r>
      <w:r w:rsidR="00CD044D">
        <w:rPr>
          <w:color w:val="000000"/>
          <w:sz w:val="22"/>
          <w:szCs w:val="22"/>
        </w:rPr>
        <w:t>Self-Study</w:t>
      </w:r>
      <w:r w:rsidR="00680973" w:rsidRPr="00BF09A2">
        <w:rPr>
          <w:color w:val="000000"/>
          <w:sz w:val="22"/>
          <w:szCs w:val="22"/>
        </w:rPr>
        <w:t xml:space="preserve"> section: </w:t>
      </w:r>
      <w:r w:rsidRPr="00BF09A2">
        <w:rPr>
          <w:color w:val="000000"/>
          <w:sz w:val="22"/>
          <w:szCs w:val="22"/>
        </w:rPr>
        <w:t xml:space="preserve"> THE PROGRAM’S FACULTY, Faculty Research and </w:t>
      </w:r>
    </w:p>
    <w:p w:rsidR="00CF0B5C" w:rsidRPr="00BF09A2" w:rsidRDefault="00CF0B5C" w:rsidP="00CF0B5C">
      <w:pPr>
        <w:ind w:firstLine="720"/>
        <w:rPr>
          <w:color w:val="000000"/>
          <w:sz w:val="22"/>
          <w:szCs w:val="22"/>
        </w:rPr>
      </w:pPr>
      <w:r w:rsidRPr="00BF09A2">
        <w:rPr>
          <w:color w:val="000000"/>
          <w:sz w:val="22"/>
          <w:szCs w:val="22"/>
        </w:rPr>
        <w:t>Scholarly Activities</w:t>
      </w:r>
    </w:p>
    <w:p w:rsidR="00CF0B5C" w:rsidRPr="00BF09A2" w:rsidRDefault="00CF0B5C" w:rsidP="00680973">
      <w:pPr>
        <w:ind w:firstLine="720"/>
        <w:rPr>
          <w:color w:val="000000"/>
          <w:sz w:val="22"/>
          <w:szCs w:val="22"/>
        </w:rPr>
      </w:pPr>
      <w:r w:rsidRPr="00BF09A2">
        <w:rPr>
          <w:color w:val="000000"/>
          <w:sz w:val="22"/>
          <w:szCs w:val="22"/>
        </w:rPr>
        <w:t>Data Source: Departmental Records</w:t>
      </w:r>
      <w:r w:rsidRPr="00BF09A2">
        <w:rPr>
          <w:color w:val="000000"/>
          <w:sz w:val="22"/>
          <w:szCs w:val="22"/>
        </w:rPr>
        <w:br/>
      </w:r>
      <w:r w:rsidRPr="00BF09A2">
        <w:rPr>
          <w:color w:val="000000"/>
          <w:sz w:val="22"/>
          <w:szCs w:val="22"/>
        </w:rPr>
        <w:br/>
      </w:r>
      <w:r w:rsidRPr="00006982">
        <w:rPr>
          <w:color w:val="000000"/>
        </w:rPr>
        <w:t xml:space="preserve">    (D) </w:t>
      </w:r>
      <w:r w:rsidRPr="00006982">
        <w:rPr>
          <w:b/>
          <w:color w:val="000000"/>
        </w:rPr>
        <w:t>Faculty teaching load;</w:t>
      </w:r>
      <w:r w:rsidRPr="00BF09A2">
        <w:rPr>
          <w:color w:val="000000"/>
          <w:sz w:val="22"/>
          <w:szCs w:val="22"/>
        </w:rPr>
        <w:br/>
      </w:r>
      <w:r w:rsidR="00680973" w:rsidRPr="00BF09A2">
        <w:rPr>
          <w:color w:val="000000"/>
          <w:sz w:val="22"/>
          <w:szCs w:val="22"/>
        </w:rPr>
        <w:t xml:space="preserve">             Assessed  in </w:t>
      </w:r>
      <w:r w:rsidR="00CD044D">
        <w:rPr>
          <w:color w:val="000000"/>
          <w:sz w:val="22"/>
          <w:szCs w:val="22"/>
        </w:rPr>
        <w:t>Self-Study</w:t>
      </w:r>
      <w:r w:rsidR="00680973" w:rsidRPr="00BF09A2">
        <w:rPr>
          <w:color w:val="000000"/>
          <w:sz w:val="22"/>
          <w:szCs w:val="22"/>
        </w:rPr>
        <w:t xml:space="preserve"> section: </w:t>
      </w:r>
      <w:r w:rsidRPr="00BF09A2">
        <w:rPr>
          <w:color w:val="000000"/>
          <w:sz w:val="22"/>
          <w:szCs w:val="22"/>
        </w:rPr>
        <w:t xml:space="preserve"> THE PROGRAM’S FACULTY, Faculty Profile</w:t>
      </w:r>
    </w:p>
    <w:p w:rsidR="00CF0B5C" w:rsidRPr="00BF09A2" w:rsidRDefault="00CF0B5C" w:rsidP="00CF0B5C">
      <w:pPr>
        <w:ind w:left="720"/>
        <w:rPr>
          <w:color w:val="000000"/>
          <w:sz w:val="22"/>
          <w:szCs w:val="22"/>
        </w:rPr>
      </w:pPr>
      <w:r w:rsidRPr="00BF09A2">
        <w:rPr>
          <w:color w:val="000000"/>
          <w:sz w:val="22"/>
          <w:szCs w:val="22"/>
        </w:rPr>
        <w:t>Data Source: Departmental Records</w:t>
      </w:r>
    </w:p>
    <w:p w:rsidR="00CF0B5C" w:rsidRPr="00006982" w:rsidRDefault="00713A29" w:rsidP="00713A29">
      <w:pPr>
        <w:tabs>
          <w:tab w:val="left" w:pos="1425"/>
        </w:tabs>
        <w:rPr>
          <w:color w:val="000000"/>
        </w:rPr>
      </w:pPr>
      <w:r w:rsidRPr="00BF09A2">
        <w:rPr>
          <w:color w:val="000000"/>
          <w:sz w:val="22"/>
          <w:szCs w:val="22"/>
        </w:rPr>
        <w:tab/>
      </w:r>
      <w:r w:rsidR="00CF0B5C" w:rsidRPr="00BF09A2">
        <w:rPr>
          <w:color w:val="000000"/>
          <w:sz w:val="22"/>
          <w:szCs w:val="22"/>
        </w:rPr>
        <w:br/>
      </w:r>
      <w:r w:rsidR="00CF0B5C" w:rsidRPr="00006982">
        <w:rPr>
          <w:color w:val="000000"/>
        </w:rPr>
        <w:t xml:space="preserve">    (E) </w:t>
      </w:r>
      <w:r w:rsidR="00CF0B5C" w:rsidRPr="00006982">
        <w:rPr>
          <w:b/>
          <w:color w:val="000000"/>
        </w:rPr>
        <w:t>Faculty/student ratio;</w:t>
      </w:r>
    </w:p>
    <w:p w:rsidR="004179EE" w:rsidRPr="00BF09A2" w:rsidRDefault="00CD044D" w:rsidP="004179EE">
      <w:pPr>
        <w:ind w:firstLine="720"/>
        <w:jc w:val="both"/>
        <w:rPr>
          <w:sz w:val="22"/>
          <w:szCs w:val="22"/>
        </w:rPr>
      </w:pPr>
      <w:r>
        <w:rPr>
          <w:color w:val="000000"/>
          <w:sz w:val="22"/>
          <w:szCs w:val="22"/>
        </w:rPr>
        <w:t>Self-Study</w:t>
      </w:r>
      <w:r w:rsidR="00680973" w:rsidRPr="00BF09A2">
        <w:rPr>
          <w:color w:val="000000"/>
          <w:sz w:val="22"/>
          <w:szCs w:val="22"/>
        </w:rPr>
        <w:t xml:space="preserve"> section: </w:t>
      </w:r>
      <w:r w:rsidR="00CF0B5C" w:rsidRPr="00BF09A2">
        <w:rPr>
          <w:color w:val="000000"/>
          <w:sz w:val="22"/>
          <w:szCs w:val="22"/>
        </w:rPr>
        <w:t xml:space="preserve"> </w:t>
      </w:r>
      <w:r w:rsidR="004179EE" w:rsidRPr="00BF09A2">
        <w:rPr>
          <w:color w:val="000000"/>
          <w:sz w:val="22"/>
          <w:szCs w:val="22"/>
        </w:rPr>
        <w:t>DESCRIPTION OF THE PROGRAM</w:t>
      </w:r>
      <w:r w:rsidR="00CF0B5C" w:rsidRPr="00BF09A2">
        <w:rPr>
          <w:color w:val="000000"/>
          <w:sz w:val="22"/>
          <w:szCs w:val="22"/>
        </w:rPr>
        <w:t xml:space="preserve">, </w:t>
      </w:r>
      <w:r w:rsidR="004179EE" w:rsidRPr="00BF09A2">
        <w:rPr>
          <w:color w:val="000000"/>
          <w:sz w:val="22"/>
          <w:szCs w:val="22"/>
        </w:rPr>
        <w:t xml:space="preserve">Faculty/Student Ratio </w:t>
      </w:r>
    </w:p>
    <w:p w:rsidR="00CF0B5C" w:rsidRPr="00BF09A2" w:rsidRDefault="00CF0B5C" w:rsidP="0079424C">
      <w:pPr>
        <w:ind w:firstLine="720"/>
        <w:jc w:val="both"/>
        <w:rPr>
          <w:color w:val="000000"/>
          <w:sz w:val="22"/>
          <w:szCs w:val="22"/>
        </w:rPr>
      </w:pPr>
      <w:r w:rsidRPr="00BF09A2">
        <w:rPr>
          <w:color w:val="000000"/>
          <w:sz w:val="22"/>
          <w:szCs w:val="22"/>
        </w:rPr>
        <w:t>Data Source: IRPE Department Profile</w:t>
      </w:r>
    </w:p>
    <w:p w:rsidR="00CF0B5C" w:rsidRPr="00006982" w:rsidRDefault="00CF0B5C" w:rsidP="00680973">
      <w:pPr>
        <w:rPr>
          <w:color w:val="000000"/>
        </w:rPr>
      </w:pPr>
      <w:r w:rsidRPr="00BF09A2">
        <w:rPr>
          <w:color w:val="000000"/>
          <w:sz w:val="22"/>
          <w:szCs w:val="22"/>
        </w:rPr>
        <w:br/>
      </w:r>
      <w:r w:rsidRPr="00006982">
        <w:rPr>
          <w:color w:val="000000"/>
        </w:rPr>
        <w:t xml:space="preserve">    (F) </w:t>
      </w:r>
      <w:r w:rsidRPr="00006982">
        <w:rPr>
          <w:b/>
          <w:color w:val="000000"/>
        </w:rPr>
        <w:t>Student demographics;</w:t>
      </w:r>
    </w:p>
    <w:p w:rsidR="004179EE" w:rsidRPr="00BF09A2" w:rsidRDefault="00CD044D" w:rsidP="004179EE">
      <w:pPr>
        <w:ind w:left="720"/>
        <w:jc w:val="both"/>
        <w:rPr>
          <w:sz w:val="22"/>
          <w:szCs w:val="22"/>
        </w:rPr>
      </w:pPr>
      <w:r>
        <w:rPr>
          <w:color w:val="000000"/>
          <w:sz w:val="22"/>
          <w:szCs w:val="22"/>
        </w:rPr>
        <w:t>Self-Study</w:t>
      </w:r>
      <w:r w:rsidR="00680973" w:rsidRPr="00BF09A2">
        <w:rPr>
          <w:color w:val="000000"/>
          <w:sz w:val="22"/>
          <w:szCs w:val="22"/>
        </w:rPr>
        <w:t xml:space="preserve"> section: </w:t>
      </w:r>
      <w:r w:rsidR="00CF0B5C" w:rsidRPr="00BF09A2">
        <w:rPr>
          <w:color w:val="000000"/>
          <w:sz w:val="22"/>
          <w:szCs w:val="22"/>
        </w:rPr>
        <w:t xml:space="preserve"> THE PROGRAM’S STUDENTS, </w:t>
      </w:r>
      <w:r w:rsidR="004179EE" w:rsidRPr="00BF09A2">
        <w:rPr>
          <w:color w:val="000000"/>
          <w:sz w:val="22"/>
          <w:szCs w:val="22"/>
        </w:rPr>
        <w:t>Student Profile</w:t>
      </w:r>
    </w:p>
    <w:p w:rsidR="00CF0B5C" w:rsidRPr="00BF09A2" w:rsidRDefault="00CF0B5C" w:rsidP="0079424C">
      <w:pPr>
        <w:ind w:firstLine="720"/>
        <w:jc w:val="both"/>
        <w:rPr>
          <w:color w:val="000000"/>
          <w:sz w:val="22"/>
          <w:szCs w:val="22"/>
        </w:rPr>
      </w:pPr>
      <w:r w:rsidRPr="00BF09A2">
        <w:rPr>
          <w:color w:val="000000"/>
          <w:sz w:val="22"/>
          <w:szCs w:val="22"/>
        </w:rPr>
        <w:t>Data Source: IRPE Department Profile</w:t>
      </w:r>
    </w:p>
    <w:p w:rsidR="00CF0B5C" w:rsidRPr="00006982" w:rsidRDefault="00CF0B5C" w:rsidP="00680973">
      <w:pPr>
        <w:ind w:firstLine="720"/>
        <w:rPr>
          <w:color w:val="000000"/>
        </w:rPr>
      </w:pPr>
      <w:r w:rsidRPr="00BF09A2">
        <w:rPr>
          <w:color w:val="000000"/>
          <w:sz w:val="22"/>
          <w:szCs w:val="22"/>
        </w:rPr>
        <w:br/>
      </w:r>
      <w:r w:rsidRPr="00006982">
        <w:rPr>
          <w:color w:val="000000"/>
        </w:rPr>
        <w:t xml:space="preserve">    (G) </w:t>
      </w:r>
      <w:r w:rsidRPr="00006982">
        <w:rPr>
          <w:b/>
          <w:color w:val="000000"/>
        </w:rPr>
        <w:t>Student time-to-</w:t>
      </w:r>
      <w:r w:rsidRPr="00006982">
        <w:rPr>
          <w:rStyle w:val="hl"/>
          <w:b/>
          <w:color w:val="000000"/>
        </w:rPr>
        <w:t>degree</w:t>
      </w:r>
      <w:r w:rsidRPr="00006982">
        <w:rPr>
          <w:b/>
          <w:color w:val="000000"/>
        </w:rPr>
        <w:t>;</w:t>
      </w:r>
    </w:p>
    <w:p w:rsidR="004179EE" w:rsidRPr="00BF09A2" w:rsidRDefault="00CD044D" w:rsidP="004179EE">
      <w:pPr>
        <w:ind w:left="720"/>
        <w:jc w:val="both"/>
        <w:rPr>
          <w:color w:val="000000"/>
          <w:sz w:val="22"/>
          <w:szCs w:val="22"/>
        </w:rPr>
      </w:pPr>
      <w:r>
        <w:rPr>
          <w:color w:val="000000"/>
          <w:sz w:val="22"/>
          <w:szCs w:val="22"/>
        </w:rPr>
        <w:t>Self-Study</w:t>
      </w:r>
      <w:r w:rsidR="00680973" w:rsidRPr="00BF09A2">
        <w:rPr>
          <w:color w:val="000000"/>
          <w:sz w:val="22"/>
          <w:szCs w:val="22"/>
        </w:rPr>
        <w:t xml:space="preserve"> section: </w:t>
      </w:r>
      <w:r w:rsidR="00CF0B5C" w:rsidRPr="00BF09A2">
        <w:rPr>
          <w:color w:val="000000"/>
          <w:sz w:val="22"/>
          <w:szCs w:val="22"/>
        </w:rPr>
        <w:t xml:space="preserve"> THE PROGRAM’S STUDENTS, </w:t>
      </w:r>
      <w:r w:rsidR="004179EE" w:rsidRPr="00BF09A2">
        <w:rPr>
          <w:color w:val="000000"/>
          <w:sz w:val="22"/>
          <w:szCs w:val="22"/>
        </w:rPr>
        <w:t>Student Performance, Success, Completion, Retention and Attrition Rates</w:t>
      </w:r>
    </w:p>
    <w:p w:rsidR="00CF0B5C" w:rsidRPr="00BF09A2" w:rsidRDefault="00CF0B5C" w:rsidP="0079424C">
      <w:pPr>
        <w:ind w:firstLine="720"/>
        <w:jc w:val="both"/>
        <w:rPr>
          <w:color w:val="000000"/>
          <w:sz w:val="22"/>
          <w:szCs w:val="22"/>
        </w:rPr>
      </w:pPr>
      <w:r w:rsidRPr="00BF09A2">
        <w:rPr>
          <w:color w:val="000000"/>
          <w:sz w:val="22"/>
          <w:szCs w:val="22"/>
        </w:rPr>
        <w:t>Data Source: IRPE Department Profile</w:t>
      </w:r>
    </w:p>
    <w:p w:rsidR="00CF0B5C" w:rsidRPr="00006982" w:rsidRDefault="00CF0B5C" w:rsidP="00CF0B5C">
      <w:pPr>
        <w:ind w:firstLine="720"/>
        <w:rPr>
          <w:color w:val="000000"/>
        </w:rPr>
      </w:pPr>
      <w:r w:rsidRPr="00BF09A2">
        <w:rPr>
          <w:color w:val="000000"/>
          <w:sz w:val="22"/>
          <w:szCs w:val="22"/>
        </w:rPr>
        <w:br/>
      </w:r>
      <w:r w:rsidRPr="00006982">
        <w:rPr>
          <w:color w:val="000000"/>
        </w:rPr>
        <w:t xml:space="preserve">    (H) </w:t>
      </w:r>
      <w:r w:rsidRPr="00006982">
        <w:rPr>
          <w:b/>
          <w:color w:val="000000"/>
        </w:rPr>
        <w:t>Student publication and awards;</w:t>
      </w:r>
      <w:r w:rsidR="004179EE" w:rsidRPr="00006982">
        <w:rPr>
          <w:b/>
          <w:color w:val="000000"/>
        </w:rPr>
        <w:t xml:space="preserve"> </w:t>
      </w:r>
    </w:p>
    <w:p w:rsidR="004179EE" w:rsidRPr="00BF09A2" w:rsidRDefault="00CD044D" w:rsidP="004179EE">
      <w:pPr>
        <w:ind w:left="720"/>
        <w:jc w:val="both"/>
        <w:rPr>
          <w:color w:val="000000"/>
          <w:sz w:val="22"/>
          <w:szCs w:val="22"/>
        </w:rPr>
      </w:pPr>
      <w:r>
        <w:rPr>
          <w:color w:val="000000"/>
          <w:sz w:val="22"/>
          <w:szCs w:val="22"/>
        </w:rPr>
        <w:t>Self-Study</w:t>
      </w:r>
      <w:r w:rsidR="00680973" w:rsidRPr="00BF09A2">
        <w:rPr>
          <w:color w:val="000000"/>
          <w:sz w:val="22"/>
          <w:szCs w:val="22"/>
        </w:rPr>
        <w:t xml:space="preserve"> section: </w:t>
      </w:r>
      <w:r w:rsidR="004179EE" w:rsidRPr="00BF09A2">
        <w:rPr>
          <w:color w:val="000000"/>
          <w:sz w:val="22"/>
          <w:szCs w:val="22"/>
        </w:rPr>
        <w:t xml:space="preserve">THE PROGRAM’S STUDENTS, Student Performance, Success, Completion, </w:t>
      </w:r>
      <w:r w:rsidR="008301C5" w:rsidRPr="00BF09A2">
        <w:rPr>
          <w:color w:val="000000"/>
          <w:sz w:val="22"/>
          <w:szCs w:val="22"/>
        </w:rPr>
        <w:t>Retention and Attrition</w:t>
      </w:r>
      <w:r w:rsidR="004179EE" w:rsidRPr="00BF09A2">
        <w:rPr>
          <w:color w:val="000000"/>
          <w:sz w:val="22"/>
          <w:szCs w:val="22"/>
        </w:rPr>
        <w:t xml:space="preserve"> </w:t>
      </w:r>
    </w:p>
    <w:p w:rsidR="004179EE" w:rsidRPr="00BF09A2" w:rsidRDefault="004179EE" w:rsidP="004179EE">
      <w:pPr>
        <w:ind w:firstLine="720"/>
        <w:jc w:val="both"/>
        <w:rPr>
          <w:sz w:val="22"/>
          <w:szCs w:val="22"/>
        </w:rPr>
      </w:pPr>
      <w:r w:rsidRPr="00BF09A2">
        <w:rPr>
          <w:sz w:val="22"/>
          <w:szCs w:val="22"/>
        </w:rPr>
        <w:t>and Attrition Rates</w:t>
      </w:r>
    </w:p>
    <w:p w:rsidR="00006982" w:rsidRDefault="00006982" w:rsidP="006D4B68">
      <w:pPr>
        <w:ind w:firstLine="720"/>
        <w:rPr>
          <w:color w:val="000000"/>
          <w:sz w:val="22"/>
          <w:szCs w:val="22"/>
        </w:rPr>
      </w:pPr>
    </w:p>
    <w:p w:rsidR="00CF0B5C" w:rsidRPr="00006982" w:rsidRDefault="00CF0B5C" w:rsidP="00421052">
      <w:pPr>
        <w:keepNext/>
        <w:rPr>
          <w:color w:val="000000"/>
        </w:rPr>
      </w:pPr>
      <w:r w:rsidRPr="00006982">
        <w:rPr>
          <w:color w:val="000000"/>
        </w:rPr>
        <w:lastRenderedPageBreak/>
        <w:t xml:space="preserve">    (I) </w:t>
      </w:r>
      <w:r w:rsidRPr="00006982">
        <w:rPr>
          <w:b/>
          <w:color w:val="000000"/>
        </w:rPr>
        <w:t>Student retention rates;</w:t>
      </w:r>
    </w:p>
    <w:p w:rsidR="004179EE" w:rsidRPr="00BF09A2" w:rsidRDefault="00CD044D" w:rsidP="004179EE">
      <w:pPr>
        <w:ind w:left="720"/>
        <w:jc w:val="both"/>
        <w:rPr>
          <w:color w:val="000000"/>
          <w:sz w:val="22"/>
          <w:szCs w:val="22"/>
        </w:rPr>
      </w:pPr>
      <w:r>
        <w:rPr>
          <w:color w:val="000000"/>
          <w:sz w:val="22"/>
          <w:szCs w:val="22"/>
        </w:rPr>
        <w:t>Self-Study</w:t>
      </w:r>
      <w:r w:rsidR="00680973" w:rsidRPr="00BF09A2">
        <w:rPr>
          <w:color w:val="000000"/>
          <w:sz w:val="22"/>
          <w:szCs w:val="22"/>
        </w:rPr>
        <w:t xml:space="preserve"> section: </w:t>
      </w:r>
      <w:r w:rsidR="00CF0B5C" w:rsidRPr="00BF09A2">
        <w:rPr>
          <w:color w:val="000000"/>
          <w:sz w:val="22"/>
          <w:szCs w:val="22"/>
        </w:rPr>
        <w:t xml:space="preserve"> </w:t>
      </w:r>
      <w:r w:rsidR="004179EE" w:rsidRPr="00BF09A2">
        <w:rPr>
          <w:color w:val="000000"/>
          <w:sz w:val="22"/>
          <w:szCs w:val="22"/>
        </w:rPr>
        <w:t xml:space="preserve">THE PROGRAM’S STUDENTS, Student Performance, Success, Completion, </w:t>
      </w:r>
      <w:r w:rsidR="008301C5" w:rsidRPr="00BF09A2">
        <w:rPr>
          <w:color w:val="000000"/>
          <w:sz w:val="22"/>
          <w:szCs w:val="22"/>
        </w:rPr>
        <w:t>Retention and Attrition</w:t>
      </w:r>
      <w:r w:rsidR="004179EE" w:rsidRPr="00BF09A2">
        <w:rPr>
          <w:color w:val="000000"/>
          <w:sz w:val="22"/>
          <w:szCs w:val="22"/>
        </w:rPr>
        <w:t xml:space="preserve"> </w:t>
      </w:r>
    </w:p>
    <w:p w:rsidR="00CF0B5C" w:rsidRPr="00BF09A2" w:rsidRDefault="00CF0B5C" w:rsidP="0079424C">
      <w:pPr>
        <w:ind w:firstLine="720"/>
        <w:jc w:val="both"/>
        <w:rPr>
          <w:color w:val="000000"/>
          <w:sz w:val="22"/>
          <w:szCs w:val="22"/>
        </w:rPr>
      </w:pPr>
      <w:r w:rsidRPr="00BF09A2">
        <w:rPr>
          <w:color w:val="000000"/>
          <w:sz w:val="22"/>
          <w:szCs w:val="22"/>
        </w:rPr>
        <w:t>Data Source: IRPE Department Profile</w:t>
      </w:r>
    </w:p>
    <w:p w:rsidR="00CF0B5C" w:rsidRPr="00006982" w:rsidRDefault="00CF0B5C" w:rsidP="00680973">
      <w:pPr>
        <w:rPr>
          <w:color w:val="000000"/>
        </w:rPr>
      </w:pPr>
      <w:r w:rsidRPr="00BF09A2">
        <w:rPr>
          <w:color w:val="000000"/>
          <w:sz w:val="22"/>
          <w:szCs w:val="22"/>
        </w:rPr>
        <w:br/>
        <w:t>    </w:t>
      </w:r>
      <w:r w:rsidRPr="00006982">
        <w:rPr>
          <w:color w:val="000000"/>
        </w:rPr>
        <w:t xml:space="preserve">(J) </w:t>
      </w:r>
      <w:r w:rsidRPr="00006982">
        <w:rPr>
          <w:b/>
          <w:color w:val="000000"/>
        </w:rPr>
        <w:t>Student graduation rates</w:t>
      </w:r>
      <w:r w:rsidRPr="00006982">
        <w:rPr>
          <w:color w:val="000000"/>
        </w:rPr>
        <w:t>;</w:t>
      </w:r>
    </w:p>
    <w:p w:rsidR="004179EE" w:rsidRPr="00BF09A2" w:rsidRDefault="00CD044D" w:rsidP="004179EE">
      <w:pPr>
        <w:ind w:left="720"/>
        <w:jc w:val="both"/>
        <w:rPr>
          <w:color w:val="000000"/>
          <w:sz w:val="22"/>
          <w:szCs w:val="22"/>
        </w:rPr>
      </w:pPr>
      <w:r>
        <w:rPr>
          <w:color w:val="000000"/>
          <w:sz w:val="22"/>
          <w:szCs w:val="22"/>
        </w:rPr>
        <w:t>Self-Study</w:t>
      </w:r>
      <w:r w:rsidR="00680973" w:rsidRPr="00BF09A2">
        <w:rPr>
          <w:color w:val="000000"/>
          <w:sz w:val="22"/>
          <w:szCs w:val="22"/>
        </w:rPr>
        <w:t xml:space="preserve"> section: </w:t>
      </w:r>
      <w:r w:rsidR="00CF0B5C" w:rsidRPr="00BF09A2">
        <w:rPr>
          <w:color w:val="000000"/>
          <w:sz w:val="22"/>
          <w:szCs w:val="22"/>
        </w:rPr>
        <w:t xml:space="preserve"> THE PROGRAM</w:t>
      </w:r>
      <w:r w:rsidR="004179EE" w:rsidRPr="00BF09A2">
        <w:rPr>
          <w:color w:val="000000"/>
          <w:sz w:val="22"/>
          <w:szCs w:val="22"/>
        </w:rPr>
        <w:t xml:space="preserve">’S STUDENTS, Student Performance, Success, Completion, </w:t>
      </w:r>
      <w:r w:rsidR="008301C5" w:rsidRPr="00BF09A2">
        <w:rPr>
          <w:color w:val="000000"/>
          <w:sz w:val="22"/>
          <w:szCs w:val="22"/>
        </w:rPr>
        <w:t>Retention and Attrition</w:t>
      </w:r>
      <w:r w:rsidR="004179EE" w:rsidRPr="00BF09A2">
        <w:rPr>
          <w:color w:val="000000"/>
          <w:sz w:val="22"/>
          <w:szCs w:val="22"/>
        </w:rPr>
        <w:t xml:space="preserve"> </w:t>
      </w:r>
    </w:p>
    <w:p w:rsidR="00CF0B5C" w:rsidRPr="00BF09A2" w:rsidRDefault="00CF0B5C" w:rsidP="0079424C">
      <w:pPr>
        <w:ind w:firstLine="720"/>
        <w:rPr>
          <w:color w:val="000000"/>
          <w:sz w:val="22"/>
          <w:szCs w:val="22"/>
        </w:rPr>
      </w:pPr>
      <w:r w:rsidRPr="00BF09A2">
        <w:rPr>
          <w:color w:val="000000"/>
          <w:sz w:val="22"/>
          <w:szCs w:val="22"/>
        </w:rPr>
        <w:t>Dat</w:t>
      </w:r>
      <w:r w:rsidR="004179EE" w:rsidRPr="00BF09A2">
        <w:rPr>
          <w:color w:val="000000"/>
          <w:sz w:val="22"/>
          <w:szCs w:val="22"/>
        </w:rPr>
        <w:t xml:space="preserve">a source: IRPE Student Profile </w:t>
      </w:r>
    </w:p>
    <w:p w:rsidR="00CF0B5C" w:rsidRPr="00BF09A2" w:rsidRDefault="00CF0B5C" w:rsidP="00421052">
      <w:pPr>
        <w:ind w:firstLine="720"/>
        <w:rPr>
          <w:color w:val="000000"/>
          <w:sz w:val="22"/>
          <w:szCs w:val="22"/>
        </w:rPr>
      </w:pPr>
      <w:r w:rsidRPr="00BF09A2">
        <w:rPr>
          <w:color w:val="000000"/>
          <w:sz w:val="22"/>
          <w:szCs w:val="22"/>
        </w:rPr>
        <w:br/>
        <w:t xml:space="preserve">(K) </w:t>
      </w:r>
      <w:r w:rsidRPr="00BF09A2">
        <w:rPr>
          <w:b/>
          <w:color w:val="000000"/>
          <w:sz w:val="22"/>
          <w:szCs w:val="22"/>
        </w:rPr>
        <w:t>Student enrollment;</w:t>
      </w:r>
    </w:p>
    <w:p w:rsidR="00CF0B5C" w:rsidRPr="00BF09A2" w:rsidRDefault="00CD044D" w:rsidP="00CF0B5C">
      <w:pPr>
        <w:ind w:firstLine="720"/>
        <w:rPr>
          <w:color w:val="000000"/>
          <w:sz w:val="22"/>
          <w:szCs w:val="22"/>
        </w:rPr>
      </w:pPr>
      <w:r>
        <w:rPr>
          <w:color w:val="000000"/>
          <w:sz w:val="22"/>
          <w:szCs w:val="22"/>
        </w:rPr>
        <w:t>Self-Study</w:t>
      </w:r>
      <w:r w:rsidR="00680973" w:rsidRPr="00BF09A2">
        <w:rPr>
          <w:color w:val="000000"/>
          <w:sz w:val="22"/>
          <w:szCs w:val="22"/>
        </w:rPr>
        <w:t xml:space="preserve"> section: </w:t>
      </w:r>
      <w:r w:rsidR="00CF0B5C" w:rsidRPr="00BF09A2">
        <w:rPr>
          <w:color w:val="000000"/>
          <w:sz w:val="22"/>
          <w:szCs w:val="22"/>
        </w:rPr>
        <w:t xml:space="preserve"> THE PROGRAM</w:t>
      </w:r>
      <w:r w:rsidR="00713A29" w:rsidRPr="00BF09A2">
        <w:rPr>
          <w:color w:val="000000"/>
          <w:sz w:val="22"/>
          <w:szCs w:val="22"/>
        </w:rPr>
        <w:t>’S STUDENTS, Student P</w:t>
      </w:r>
      <w:r w:rsidR="00CF0B5C" w:rsidRPr="00BF09A2">
        <w:rPr>
          <w:color w:val="000000"/>
          <w:sz w:val="22"/>
          <w:szCs w:val="22"/>
        </w:rPr>
        <w:t>rofile</w:t>
      </w:r>
    </w:p>
    <w:p w:rsidR="006D4B68" w:rsidRDefault="00CF0B5C" w:rsidP="00CF0B5C">
      <w:pPr>
        <w:ind w:firstLine="720"/>
        <w:rPr>
          <w:color w:val="000000"/>
          <w:sz w:val="22"/>
          <w:szCs w:val="22"/>
        </w:rPr>
      </w:pPr>
      <w:r w:rsidRPr="00BF09A2">
        <w:rPr>
          <w:color w:val="000000"/>
          <w:sz w:val="22"/>
          <w:szCs w:val="22"/>
        </w:rPr>
        <w:t>Dat</w:t>
      </w:r>
      <w:r w:rsidR="00680973" w:rsidRPr="00BF09A2">
        <w:rPr>
          <w:color w:val="000000"/>
          <w:sz w:val="22"/>
          <w:szCs w:val="22"/>
        </w:rPr>
        <w:t xml:space="preserve">a source: IRPE Student Profile </w:t>
      </w:r>
    </w:p>
    <w:p w:rsidR="006D4B68" w:rsidRDefault="006D4B68" w:rsidP="00CF0B5C">
      <w:pPr>
        <w:ind w:firstLine="720"/>
        <w:rPr>
          <w:color w:val="000000"/>
          <w:sz w:val="22"/>
          <w:szCs w:val="22"/>
        </w:rPr>
      </w:pPr>
    </w:p>
    <w:p w:rsidR="008D7517" w:rsidRPr="00BF09A2" w:rsidRDefault="00CF0B5C" w:rsidP="006D4B68">
      <w:pPr>
        <w:rPr>
          <w:color w:val="000000"/>
          <w:sz w:val="22"/>
          <w:szCs w:val="22"/>
        </w:rPr>
      </w:pPr>
      <w:r w:rsidRPr="00006982">
        <w:rPr>
          <w:color w:val="000000"/>
        </w:rPr>
        <w:t xml:space="preserve"> (L) </w:t>
      </w:r>
      <w:r w:rsidRPr="00006982">
        <w:rPr>
          <w:b/>
          <w:color w:val="000000"/>
        </w:rPr>
        <w:t>Graduate licensure rates</w:t>
      </w:r>
      <w:r w:rsidR="004179EE" w:rsidRPr="00BF09A2">
        <w:rPr>
          <w:color w:val="000000"/>
          <w:sz w:val="22"/>
          <w:szCs w:val="22"/>
        </w:rPr>
        <w:t xml:space="preserve"> (if applicable);</w:t>
      </w:r>
    </w:p>
    <w:p w:rsidR="008D7517" w:rsidRPr="00BF09A2" w:rsidRDefault="00CD044D" w:rsidP="00CF0B5C">
      <w:pPr>
        <w:ind w:firstLine="720"/>
        <w:rPr>
          <w:sz w:val="22"/>
          <w:szCs w:val="22"/>
        </w:rPr>
      </w:pPr>
      <w:r>
        <w:rPr>
          <w:color w:val="000000"/>
          <w:sz w:val="22"/>
          <w:szCs w:val="22"/>
        </w:rPr>
        <w:t>Self-Study</w:t>
      </w:r>
      <w:r w:rsidR="00680973" w:rsidRPr="00BF09A2">
        <w:rPr>
          <w:color w:val="000000"/>
          <w:sz w:val="22"/>
          <w:szCs w:val="22"/>
        </w:rPr>
        <w:t xml:space="preserve"> section: </w:t>
      </w:r>
      <w:r w:rsidR="004179EE" w:rsidRPr="00BF09A2">
        <w:rPr>
          <w:color w:val="000000"/>
          <w:sz w:val="22"/>
          <w:szCs w:val="22"/>
        </w:rPr>
        <w:t xml:space="preserve"> THE PROGRAM’S STUDENTS, </w:t>
      </w:r>
      <w:r w:rsidR="004179EE" w:rsidRPr="00BF09A2">
        <w:rPr>
          <w:sz w:val="22"/>
          <w:szCs w:val="22"/>
        </w:rPr>
        <w:t xml:space="preserve">Student Performance, Success, </w:t>
      </w:r>
      <w:r w:rsidR="008D7517" w:rsidRPr="00BF09A2">
        <w:rPr>
          <w:sz w:val="22"/>
          <w:szCs w:val="22"/>
        </w:rPr>
        <w:t xml:space="preserve"> </w:t>
      </w:r>
    </w:p>
    <w:p w:rsidR="0079424C" w:rsidRPr="00BF09A2" w:rsidRDefault="004179EE" w:rsidP="00CF0B5C">
      <w:pPr>
        <w:ind w:firstLine="720"/>
        <w:rPr>
          <w:sz w:val="22"/>
          <w:szCs w:val="22"/>
        </w:rPr>
      </w:pPr>
      <w:r w:rsidRPr="00BF09A2">
        <w:rPr>
          <w:sz w:val="22"/>
          <w:szCs w:val="22"/>
        </w:rPr>
        <w:t xml:space="preserve">Completion, </w:t>
      </w:r>
      <w:r w:rsidR="008301C5" w:rsidRPr="00BF09A2">
        <w:rPr>
          <w:sz w:val="22"/>
          <w:szCs w:val="22"/>
        </w:rPr>
        <w:t>Retention and Attrition</w:t>
      </w:r>
    </w:p>
    <w:p w:rsidR="00680973" w:rsidRPr="00BF09A2" w:rsidRDefault="0079424C" w:rsidP="006D4B68">
      <w:pPr>
        <w:ind w:firstLine="720"/>
        <w:rPr>
          <w:color w:val="000000"/>
          <w:sz w:val="22"/>
          <w:szCs w:val="22"/>
        </w:rPr>
      </w:pPr>
      <w:r w:rsidRPr="00BF09A2">
        <w:rPr>
          <w:color w:val="000000"/>
          <w:sz w:val="22"/>
          <w:szCs w:val="22"/>
        </w:rPr>
        <w:t xml:space="preserve">Data source: </w:t>
      </w:r>
      <w:r w:rsidR="00262485" w:rsidRPr="00BF09A2">
        <w:rPr>
          <w:color w:val="000000"/>
          <w:sz w:val="22"/>
          <w:szCs w:val="22"/>
        </w:rPr>
        <w:t>Departmental Records</w:t>
      </w:r>
      <w:r w:rsidR="00CF0B5C" w:rsidRPr="00BF09A2">
        <w:rPr>
          <w:color w:val="000000"/>
          <w:sz w:val="22"/>
          <w:szCs w:val="22"/>
        </w:rPr>
        <w:br/>
        <w:t>  </w:t>
      </w:r>
    </w:p>
    <w:p w:rsidR="008D7517" w:rsidRPr="00BF09A2" w:rsidRDefault="00CF0B5C" w:rsidP="006D4B68">
      <w:pPr>
        <w:rPr>
          <w:sz w:val="22"/>
          <w:szCs w:val="22"/>
        </w:rPr>
      </w:pPr>
      <w:r w:rsidRPr="00006982">
        <w:rPr>
          <w:color w:val="000000"/>
        </w:rPr>
        <w:t xml:space="preserve">(M) </w:t>
      </w:r>
      <w:r w:rsidRPr="00006982">
        <w:rPr>
          <w:b/>
          <w:color w:val="000000"/>
        </w:rPr>
        <w:t xml:space="preserve">Graduate </w:t>
      </w:r>
      <w:r w:rsidR="00680973" w:rsidRPr="00006982">
        <w:rPr>
          <w:b/>
          <w:color w:val="000000"/>
        </w:rPr>
        <w:t xml:space="preserve">student </w:t>
      </w:r>
      <w:r w:rsidRPr="00006982">
        <w:rPr>
          <w:b/>
          <w:color w:val="000000"/>
        </w:rPr>
        <w:t>placement</w:t>
      </w:r>
      <w:r w:rsidRPr="00BF09A2">
        <w:rPr>
          <w:color w:val="000000"/>
          <w:sz w:val="22"/>
          <w:szCs w:val="22"/>
        </w:rPr>
        <w:t xml:space="preserve"> (i.e. employment or further education/training);</w:t>
      </w:r>
      <w:r w:rsidRPr="00BF09A2">
        <w:rPr>
          <w:color w:val="000000"/>
          <w:sz w:val="22"/>
          <w:szCs w:val="22"/>
        </w:rPr>
        <w:br/>
      </w:r>
      <w:r w:rsidR="008B0EC1" w:rsidRPr="00BF09A2">
        <w:rPr>
          <w:color w:val="000000"/>
          <w:sz w:val="22"/>
          <w:szCs w:val="22"/>
        </w:rPr>
        <w:t xml:space="preserve">        </w:t>
      </w:r>
      <w:r w:rsidR="0079424C" w:rsidRPr="00BF09A2">
        <w:rPr>
          <w:color w:val="000000"/>
          <w:sz w:val="22"/>
          <w:szCs w:val="22"/>
        </w:rPr>
        <w:tab/>
      </w:r>
      <w:r w:rsidR="00CD044D">
        <w:rPr>
          <w:color w:val="000000"/>
          <w:sz w:val="22"/>
          <w:szCs w:val="22"/>
        </w:rPr>
        <w:t>Self-Study</w:t>
      </w:r>
      <w:r w:rsidR="00680973" w:rsidRPr="00BF09A2">
        <w:rPr>
          <w:color w:val="000000"/>
          <w:sz w:val="22"/>
          <w:szCs w:val="22"/>
        </w:rPr>
        <w:t xml:space="preserve"> section:</w:t>
      </w:r>
      <w:r w:rsidR="004179EE" w:rsidRPr="00BF09A2">
        <w:rPr>
          <w:color w:val="000000"/>
          <w:sz w:val="22"/>
          <w:szCs w:val="22"/>
        </w:rPr>
        <w:t xml:space="preserve"> THE PROGRAM’S STUDENTS, </w:t>
      </w:r>
      <w:r w:rsidR="004179EE" w:rsidRPr="00BF09A2">
        <w:rPr>
          <w:sz w:val="22"/>
          <w:szCs w:val="22"/>
        </w:rPr>
        <w:t xml:space="preserve">Student Performance, Success, </w:t>
      </w:r>
      <w:r w:rsidR="008B0EC1" w:rsidRPr="00BF09A2">
        <w:rPr>
          <w:sz w:val="22"/>
          <w:szCs w:val="22"/>
        </w:rPr>
        <w:t xml:space="preserve">   </w:t>
      </w:r>
      <w:r w:rsidR="008D7517" w:rsidRPr="00BF09A2">
        <w:rPr>
          <w:sz w:val="22"/>
          <w:szCs w:val="22"/>
        </w:rPr>
        <w:t xml:space="preserve"> </w:t>
      </w:r>
    </w:p>
    <w:p w:rsidR="0079424C" w:rsidRPr="00BF09A2" w:rsidRDefault="006D4B68" w:rsidP="006D4B68">
      <w:pPr>
        <w:rPr>
          <w:sz w:val="22"/>
          <w:szCs w:val="22"/>
        </w:rPr>
      </w:pPr>
      <w:r>
        <w:rPr>
          <w:color w:val="000000"/>
          <w:sz w:val="22"/>
          <w:szCs w:val="22"/>
        </w:rPr>
        <w:t xml:space="preserve">            </w:t>
      </w:r>
      <w:r w:rsidR="008D7517" w:rsidRPr="00BF09A2">
        <w:rPr>
          <w:color w:val="000000"/>
          <w:sz w:val="22"/>
          <w:szCs w:val="22"/>
        </w:rPr>
        <w:t xml:space="preserve"> </w:t>
      </w:r>
      <w:r w:rsidR="004179EE" w:rsidRPr="00BF09A2">
        <w:rPr>
          <w:sz w:val="22"/>
          <w:szCs w:val="22"/>
        </w:rPr>
        <w:t xml:space="preserve">Completion, </w:t>
      </w:r>
      <w:r w:rsidR="008301C5" w:rsidRPr="00BF09A2">
        <w:rPr>
          <w:sz w:val="22"/>
          <w:szCs w:val="22"/>
        </w:rPr>
        <w:t>Retention and Attrition</w:t>
      </w:r>
    </w:p>
    <w:p w:rsidR="00680973" w:rsidRPr="00BF09A2" w:rsidRDefault="0079424C" w:rsidP="006D4B68">
      <w:pPr>
        <w:ind w:left="720"/>
        <w:rPr>
          <w:color w:val="000000"/>
          <w:sz w:val="22"/>
          <w:szCs w:val="22"/>
        </w:rPr>
      </w:pPr>
      <w:r w:rsidRPr="00BF09A2">
        <w:rPr>
          <w:color w:val="000000"/>
          <w:sz w:val="22"/>
          <w:szCs w:val="22"/>
        </w:rPr>
        <w:t xml:space="preserve">Data source: </w:t>
      </w:r>
      <w:r w:rsidR="008301C5" w:rsidRPr="00BF09A2">
        <w:rPr>
          <w:color w:val="000000"/>
          <w:sz w:val="22"/>
          <w:szCs w:val="22"/>
        </w:rPr>
        <w:t>Al</w:t>
      </w:r>
      <w:r w:rsidR="00262485" w:rsidRPr="00BF09A2">
        <w:rPr>
          <w:color w:val="000000"/>
          <w:sz w:val="22"/>
          <w:szCs w:val="22"/>
        </w:rPr>
        <w:t>umni Office/Departmental Records</w:t>
      </w:r>
      <w:r w:rsidR="00CF0B5C" w:rsidRPr="00BF09A2">
        <w:rPr>
          <w:color w:val="000000"/>
          <w:sz w:val="22"/>
          <w:szCs w:val="22"/>
        </w:rPr>
        <w:br/>
      </w:r>
    </w:p>
    <w:p w:rsidR="00CF0B5C" w:rsidRPr="00BF09A2" w:rsidRDefault="00CF0B5C" w:rsidP="006D4B68">
      <w:pPr>
        <w:rPr>
          <w:color w:val="000000"/>
          <w:sz w:val="22"/>
          <w:szCs w:val="22"/>
        </w:rPr>
      </w:pPr>
      <w:r w:rsidRPr="00BF09A2">
        <w:rPr>
          <w:color w:val="000000"/>
          <w:sz w:val="22"/>
          <w:szCs w:val="22"/>
        </w:rPr>
        <w:t xml:space="preserve">(N) </w:t>
      </w:r>
      <w:r w:rsidRPr="00BF09A2">
        <w:rPr>
          <w:b/>
          <w:color w:val="000000"/>
          <w:sz w:val="22"/>
          <w:szCs w:val="22"/>
        </w:rPr>
        <w:t xml:space="preserve">Number </w:t>
      </w:r>
      <w:r w:rsidRPr="00BF09A2">
        <w:rPr>
          <w:rStyle w:val="hl"/>
          <w:b/>
          <w:color w:val="000000"/>
          <w:sz w:val="22"/>
          <w:szCs w:val="22"/>
        </w:rPr>
        <w:t>of</w:t>
      </w:r>
      <w:r w:rsidRPr="00BF09A2">
        <w:rPr>
          <w:b/>
          <w:color w:val="000000"/>
          <w:sz w:val="22"/>
          <w:szCs w:val="22"/>
        </w:rPr>
        <w:t xml:space="preserve"> degrees conferred annually;</w:t>
      </w:r>
    </w:p>
    <w:p w:rsidR="00CF0B5C" w:rsidRPr="00BF09A2" w:rsidRDefault="00CD044D" w:rsidP="006D4B68">
      <w:pPr>
        <w:ind w:left="720"/>
        <w:rPr>
          <w:color w:val="000000"/>
          <w:sz w:val="22"/>
          <w:szCs w:val="22"/>
        </w:rPr>
      </w:pPr>
      <w:r>
        <w:rPr>
          <w:color w:val="000000"/>
          <w:sz w:val="22"/>
          <w:szCs w:val="22"/>
        </w:rPr>
        <w:t>Self-Study</w:t>
      </w:r>
      <w:r w:rsidR="00680973" w:rsidRPr="00BF09A2">
        <w:rPr>
          <w:color w:val="000000"/>
          <w:sz w:val="22"/>
          <w:szCs w:val="22"/>
        </w:rPr>
        <w:t xml:space="preserve"> section: </w:t>
      </w:r>
      <w:r w:rsidR="00CF0B5C" w:rsidRPr="00BF09A2">
        <w:rPr>
          <w:color w:val="000000"/>
          <w:sz w:val="22"/>
          <w:szCs w:val="22"/>
        </w:rPr>
        <w:t xml:space="preserve"> THE PROGRAM</w:t>
      </w:r>
      <w:r w:rsidR="004179EE" w:rsidRPr="00BF09A2">
        <w:rPr>
          <w:color w:val="000000"/>
          <w:sz w:val="22"/>
          <w:szCs w:val="22"/>
        </w:rPr>
        <w:t>’S STUDENTS, Student P</w:t>
      </w:r>
      <w:r w:rsidR="00CF0B5C" w:rsidRPr="00BF09A2">
        <w:rPr>
          <w:color w:val="000000"/>
          <w:sz w:val="22"/>
          <w:szCs w:val="22"/>
        </w:rPr>
        <w:t>rofile</w:t>
      </w:r>
    </w:p>
    <w:p w:rsidR="006D4B68" w:rsidRDefault="00CF0B5C" w:rsidP="006D4B68">
      <w:pPr>
        <w:ind w:left="720"/>
        <w:rPr>
          <w:color w:val="000000"/>
          <w:sz w:val="22"/>
          <w:szCs w:val="22"/>
        </w:rPr>
      </w:pPr>
      <w:r w:rsidRPr="00BF09A2">
        <w:rPr>
          <w:color w:val="000000"/>
          <w:sz w:val="22"/>
          <w:szCs w:val="22"/>
        </w:rPr>
        <w:t>Data source: IRPE Student Profile (7-year history in each degree program</w:t>
      </w:r>
    </w:p>
    <w:p w:rsidR="006D4B68" w:rsidRDefault="006D4B68" w:rsidP="006D4B68">
      <w:pPr>
        <w:ind w:left="720"/>
        <w:rPr>
          <w:color w:val="000000"/>
          <w:sz w:val="22"/>
          <w:szCs w:val="22"/>
        </w:rPr>
      </w:pPr>
    </w:p>
    <w:p w:rsidR="00CF0B5C" w:rsidRPr="00BF09A2" w:rsidRDefault="00CF0B5C" w:rsidP="006D4B68">
      <w:pPr>
        <w:ind w:left="720" w:hanging="720"/>
        <w:rPr>
          <w:color w:val="000000"/>
          <w:sz w:val="22"/>
          <w:szCs w:val="22"/>
        </w:rPr>
      </w:pPr>
      <w:r w:rsidRPr="00006982">
        <w:rPr>
          <w:color w:val="000000"/>
        </w:rPr>
        <w:t xml:space="preserve">(O) </w:t>
      </w:r>
      <w:r w:rsidRPr="00006982">
        <w:rPr>
          <w:b/>
          <w:color w:val="000000"/>
        </w:rPr>
        <w:t xml:space="preserve">Alignment </w:t>
      </w:r>
      <w:r w:rsidRPr="00006982">
        <w:rPr>
          <w:rStyle w:val="hl"/>
          <w:b/>
          <w:color w:val="000000"/>
        </w:rPr>
        <w:t>of</w:t>
      </w:r>
      <w:r w:rsidRPr="00006982">
        <w:rPr>
          <w:b/>
          <w:color w:val="000000"/>
        </w:rPr>
        <w:t xml:space="preserve"> program with stated program and institutional goals and purposes;</w:t>
      </w:r>
    </w:p>
    <w:p w:rsidR="00CF0B5C" w:rsidRPr="00BF09A2" w:rsidRDefault="00CD044D" w:rsidP="006D4B68">
      <w:pPr>
        <w:ind w:left="720"/>
        <w:rPr>
          <w:color w:val="000000"/>
          <w:sz w:val="22"/>
          <w:szCs w:val="22"/>
        </w:rPr>
      </w:pPr>
      <w:r>
        <w:rPr>
          <w:color w:val="000000"/>
          <w:sz w:val="22"/>
          <w:szCs w:val="22"/>
        </w:rPr>
        <w:t>Self-Study</w:t>
      </w:r>
      <w:r w:rsidR="00680973" w:rsidRPr="00BF09A2">
        <w:rPr>
          <w:color w:val="000000"/>
          <w:sz w:val="22"/>
          <w:szCs w:val="22"/>
        </w:rPr>
        <w:t xml:space="preserve"> section: </w:t>
      </w:r>
      <w:r w:rsidR="00CF0B5C" w:rsidRPr="00BF09A2">
        <w:rPr>
          <w:color w:val="000000"/>
          <w:sz w:val="22"/>
          <w:szCs w:val="22"/>
        </w:rPr>
        <w:t xml:space="preserve"> PROGRAM MISSION, PURPOSE AND GOALS</w:t>
      </w:r>
    </w:p>
    <w:p w:rsidR="006D4B68" w:rsidRDefault="00CF0B5C" w:rsidP="006D4B68">
      <w:pPr>
        <w:ind w:firstLine="720"/>
        <w:rPr>
          <w:color w:val="000000"/>
          <w:sz w:val="22"/>
          <w:szCs w:val="22"/>
        </w:rPr>
      </w:pPr>
      <w:r w:rsidRPr="00BF09A2">
        <w:rPr>
          <w:color w:val="000000"/>
          <w:sz w:val="22"/>
          <w:szCs w:val="22"/>
        </w:rPr>
        <w:t>Data Source: Department, College and University Mission statements</w:t>
      </w:r>
      <w:r w:rsidRPr="00BF09A2">
        <w:rPr>
          <w:color w:val="000000"/>
          <w:sz w:val="22"/>
          <w:szCs w:val="22"/>
        </w:rPr>
        <w:br/>
      </w:r>
    </w:p>
    <w:p w:rsidR="00CF0B5C" w:rsidRPr="00BF09A2" w:rsidRDefault="00CF0B5C" w:rsidP="006D4B68">
      <w:pPr>
        <w:rPr>
          <w:color w:val="000000"/>
          <w:sz w:val="22"/>
          <w:szCs w:val="22"/>
        </w:rPr>
      </w:pPr>
      <w:r w:rsidRPr="00006982">
        <w:rPr>
          <w:color w:val="000000"/>
        </w:rPr>
        <w:t xml:space="preserve"> (P) </w:t>
      </w:r>
      <w:r w:rsidRPr="00006982">
        <w:rPr>
          <w:b/>
          <w:color w:val="000000"/>
        </w:rPr>
        <w:t xml:space="preserve">Program curriculum and duration in comparison to peer </w:t>
      </w:r>
      <w:r w:rsidRPr="00006982">
        <w:rPr>
          <w:rStyle w:val="hl"/>
          <w:b/>
          <w:color w:val="000000"/>
        </w:rPr>
        <w:t>programs</w:t>
      </w:r>
      <w:r w:rsidRPr="00006982">
        <w:rPr>
          <w:b/>
          <w:color w:val="000000"/>
        </w:rPr>
        <w:t>;</w:t>
      </w:r>
    </w:p>
    <w:p w:rsidR="00680973" w:rsidRPr="00BF09A2" w:rsidRDefault="00CD044D" w:rsidP="006D4B68">
      <w:pPr>
        <w:ind w:left="720"/>
        <w:rPr>
          <w:color w:val="000000"/>
          <w:sz w:val="22"/>
          <w:szCs w:val="22"/>
        </w:rPr>
      </w:pPr>
      <w:r>
        <w:rPr>
          <w:color w:val="000000"/>
          <w:sz w:val="22"/>
          <w:szCs w:val="22"/>
        </w:rPr>
        <w:t>Self-Study</w:t>
      </w:r>
      <w:r w:rsidR="00680973" w:rsidRPr="00BF09A2">
        <w:rPr>
          <w:color w:val="000000"/>
          <w:sz w:val="22"/>
          <w:szCs w:val="22"/>
        </w:rPr>
        <w:t xml:space="preserve"> section: </w:t>
      </w:r>
      <w:r w:rsidR="00CF0B5C" w:rsidRPr="00BF09A2">
        <w:rPr>
          <w:color w:val="000000"/>
          <w:sz w:val="22"/>
          <w:szCs w:val="22"/>
        </w:rPr>
        <w:t xml:space="preserve"> DESCRIPTION OF THE PROGRAM, Degree and  </w:t>
      </w:r>
    </w:p>
    <w:p w:rsidR="00CF0B5C" w:rsidRPr="00BF09A2" w:rsidRDefault="00CF0B5C" w:rsidP="006D4B68">
      <w:pPr>
        <w:ind w:left="720"/>
        <w:rPr>
          <w:color w:val="000000"/>
          <w:sz w:val="22"/>
          <w:szCs w:val="22"/>
        </w:rPr>
      </w:pPr>
      <w:r w:rsidRPr="00BF09A2">
        <w:rPr>
          <w:color w:val="000000"/>
          <w:sz w:val="22"/>
          <w:szCs w:val="22"/>
        </w:rPr>
        <w:t>Certification Requirements</w:t>
      </w:r>
    </w:p>
    <w:p w:rsidR="00BF09A2" w:rsidRPr="00BF09A2" w:rsidRDefault="00BF09A2" w:rsidP="006D4B68">
      <w:pPr>
        <w:ind w:left="270"/>
        <w:rPr>
          <w:color w:val="000000"/>
          <w:sz w:val="22"/>
          <w:szCs w:val="22"/>
        </w:rPr>
      </w:pPr>
      <w:r w:rsidRPr="00BF09A2">
        <w:rPr>
          <w:color w:val="000000"/>
          <w:sz w:val="22"/>
          <w:szCs w:val="22"/>
        </w:rPr>
        <w:t xml:space="preserve">        </w:t>
      </w:r>
      <w:r w:rsidR="00CF0B5C" w:rsidRPr="00BF09A2">
        <w:rPr>
          <w:color w:val="000000"/>
          <w:sz w:val="22"/>
          <w:szCs w:val="22"/>
        </w:rPr>
        <w:t xml:space="preserve">Data Source: Program identifies 5 programs that it believes are its peers for </w:t>
      </w:r>
    </w:p>
    <w:p w:rsidR="00CF0B5C" w:rsidRPr="00BF09A2" w:rsidRDefault="00006982" w:rsidP="006D4B68">
      <w:pPr>
        <w:rPr>
          <w:color w:val="000000"/>
          <w:sz w:val="22"/>
          <w:szCs w:val="22"/>
        </w:rPr>
      </w:pPr>
      <w:r>
        <w:rPr>
          <w:color w:val="000000"/>
          <w:sz w:val="22"/>
          <w:szCs w:val="22"/>
        </w:rPr>
        <w:t xml:space="preserve">            </w:t>
      </w:r>
      <w:r w:rsidR="00BF09A2" w:rsidRPr="00BF09A2">
        <w:rPr>
          <w:color w:val="000000"/>
          <w:sz w:val="22"/>
          <w:szCs w:val="22"/>
        </w:rPr>
        <w:t xml:space="preserve"> </w:t>
      </w:r>
      <w:r w:rsidR="00CF0B5C" w:rsidRPr="00BF09A2">
        <w:rPr>
          <w:color w:val="000000"/>
          <w:sz w:val="22"/>
          <w:szCs w:val="22"/>
        </w:rPr>
        <w:t>comparison.</w:t>
      </w:r>
      <w:r w:rsidR="00CF0B5C" w:rsidRPr="00BF09A2">
        <w:rPr>
          <w:color w:val="000000"/>
          <w:sz w:val="22"/>
          <w:szCs w:val="22"/>
        </w:rPr>
        <w:br/>
      </w:r>
      <w:r w:rsidR="00CF0B5C" w:rsidRPr="00BF09A2">
        <w:rPr>
          <w:color w:val="000000"/>
          <w:sz w:val="22"/>
          <w:szCs w:val="22"/>
        </w:rPr>
        <w:br/>
      </w:r>
      <w:r w:rsidR="00CF0B5C" w:rsidRPr="00006982">
        <w:rPr>
          <w:color w:val="000000"/>
        </w:rPr>
        <w:t xml:space="preserve">(Q) </w:t>
      </w:r>
      <w:r w:rsidR="00CF0B5C" w:rsidRPr="00006982">
        <w:rPr>
          <w:b/>
          <w:color w:val="000000"/>
        </w:rPr>
        <w:t>Program facilities and equipment;</w:t>
      </w:r>
    </w:p>
    <w:p w:rsidR="00CF0B5C" w:rsidRPr="00BF09A2" w:rsidRDefault="00CD044D" w:rsidP="006D4B68">
      <w:pPr>
        <w:ind w:firstLine="720"/>
        <w:rPr>
          <w:color w:val="000000"/>
          <w:sz w:val="22"/>
          <w:szCs w:val="22"/>
        </w:rPr>
      </w:pPr>
      <w:r>
        <w:rPr>
          <w:color w:val="000000"/>
          <w:sz w:val="22"/>
          <w:szCs w:val="22"/>
        </w:rPr>
        <w:t>Self-Study</w:t>
      </w:r>
      <w:r w:rsidR="00680973" w:rsidRPr="00BF09A2">
        <w:rPr>
          <w:color w:val="000000"/>
          <w:sz w:val="22"/>
          <w:szCs w:val="22"/>
        </w:rPr>
        <w:t xml:space="preserve"> section: </w:t>
      </w:r>
      <w:r w:rsidR="00CF0B5C" w:rsidRPr="00BF09A2">
        <w:rPr>
          <w:color w:val="000000"/>
          <w:sz w:val="22"/>
          <w:szCs w:val="22"/>
        </w:rPr>
        <w:t xml:space="preserve"> DESCRIPTION OF THE FACILITIES </w:t>
      </w:r>
    </w:p>
    <w:p w:rsidR="00680973" w:rsidRPr="00BF09A2" w:rsidRDefault="00CF0B5C" w:rsidP="006D4B68">
      <w:pPr>
        <w:ind w:firstLine="720"/>
        <w:rPr>
          <w:color w:val="000000"/>
          <w:sz w:val="22"/>
          <w:szCs w:val="22"/>
        </w:rPr>
      </w:pPr>
      <w:r w:rsidRPr="00BF09A2">
        <w:rPr>
          <w:color w:val="000000"/>
          <w:sz w:val="22"/>
          <w:szCs w:val="22"/>
        </w:rPr>
        <w:t xml:space="preserve">Data Source:  Departmental </w:t>
      </w:r>
      <w:r w:rsidR="00262485" w:rsidRPr="00BF09A2">
        <w:rPr>
          <w:color w:val="000000"/>
          <w:sz w:val="22"/>
          <w:szCs w:val="22"/>
        </w:rPr>
        <w:t>Records</w:t>
      </w:r>
    </w:p>
    <w:p w:rsidR="006D4B68" w:rsidRDefault="006D4B68" w:rsidP="006D4B68">
      <w:pPr>
        <w:rPr>
          <w:color w:val="000000"/>
          <w:sz w:val="22"/>
          <w:szCs w:val="22"/>
        </w:rPr>
      </w:pPr>
    </w:p>
    <w:p w:rsidR="00CF0B5C" w:rsidRPr="00006982" w:rsidRDefault="00CF0B5C" w:rsidP="006D4B68">
      <w:pPr>
        <w:rPr>
          <w:color w:val="000000"/>
        </w:rPr>
      </w:pPr>
      <w:r w:rsidRPr="00006982">
        <w:rPr>
          <w:color w:val="000000"/>
        </w:rPr>
        <w:t xml:space="preserve">(R) </w:t>
      </w:r>
      <w:r w:rsidRPr="00006982">
        <w:rPr>
          <w:b/>
          <w:color w:val="000000"/>
        </w:rPr>
        <w:t>Program finance and resources;</w:t>
      </w:r>
      <w:r w:rsidRPr="00006982">
        <w:rPr>
          <w:color w:val="000000"/>
        </w:rPr>
        <w:t xml:space="preserve"> </w:t>
      </w:r>
    </w:p>
    <w:p w:rsidR="00CF0B5C" w:rsidRPr="00BF09A2" w:rsidRDefault="00CD044D" w:rsidP="006D4B68">
      <w:pPr>
        <w:ind w:firstLine="720"/>
        <w:rPr>
          <w:color w:val="000000"/>
          <w:sz w:val="22"/>
          <w:szCs w:val="22"/>
        </w:rPr>
      </w:pPr>
      <w:r>
        <w:rPr>
          <w:color w:val="000000"/>
          <w:sz w:val="22"/>
          <w:szCs w:val="22"/>
        </w:rPr>
        <w:t>Self-Study</w:t>
      </w:r>
      <w:r w:rsidR="00680973" w:rsidRPr="00BF09A2">
        <w:rPr>
          <w:color w:val="000000"/>
          <w:sz w:val="22"/>
          <w:szCs w:val="22"/>
        </w:rPr>
        <w:t xml:space="preserve"> section: </w:t>
      </w:r>
      <w:r w:rsidR="00CF0B5C" w:rsidRPr="00BF09A2">
        <w:rPr>
          <w:color w:val="000000"/>
          <w:sz w:val="22"/>
          <w:szCs w:val="22"/>
        </w:rPr>
        <w:t xml:space="preserve"> PROGRAM BUDGET</w:t>
      </w:r>
    </w:p>
    <w:p w:rsidR="00CF0B5C" w:rsidRPr="00BF09A2" w:rsidRDefault="00CF0B5C" w:rsidP="006D4B68">
      <w:pPr>
        <w:ind w:firstLine="720"/>
        <w:rPr>
          <w:color w:val="000000"/>
          <w:sz w:val="22"/>
          <w:szCs w:val="22"/>
        </w:rPr>
      </w:pPr>
      <w:r w:rsidRPr="00BF09A2">
        <w:rPr>
          <w:color w:val="000000"/>
          <w:sz w:val="22"/>
          <w:szCs w:val="22"/>
        </w:rPr>
        <w:t xml:space="preserve">Data Source: Departmental </w:t>
      </w:r>
      <w:r w:rsidR="00262485" w:rsidRPr="00BF09A2">
        <w:rPr>
          <w:color w:val="000000"/>
          <w:sz w:val="22"/>
          <w:szCs w:val="22"/>
        </w:rPr>
        <w:t>Records</w:t>
      </w:r>
      <w:r w:rsidRPr="00BF09A2">
        <w:rPr>
          <w:color w:val="000000"/>
          <w:sz w:val="22"/>
          <w:szCs w:val="22"/>
        </w:rPr>
        <w:t xml:space="preserve"> </w:t>
      </w:r>
      <w:r w:rsidRPr="00BF09A2">
        <w:rPr>
          <w:color w:val="000000"/>
          <w:sz w:val="22"/>
          <w:szCs w:val="22"/>
        </w:rPr>
        <w:br/>
      </w:r>
      <w:r w:rsidRPr="00BF09A2">
        <w:rPr>
          <w:color w:val="000000"/>
          <w:sz w:val="22"/>
          <w:szCs w:val="22"/>
        </w:rPr>
        <w:br/>
      </w:r>
      <w:r w:rsidRPr="00006982">
        <w:rPr>
          <w:color w:val="000000"/>
        </w:rPr>
        <w:t>(S</w:t>
      </w:r>
      <w:r w:rsidRPr="00006982">
        <w:rPr>
          <w:b/>
          <w:color w:val="000000"/>
        </w:rPr>
        <w:t>) Program administration</w:t>
      </w:r>
    </w:p>
    <w:p w:rsidR="00CF0B5C" w:rsidRPr="00BF09A2" w:rsidRDefault="00CD044D" w:rsidP="00E67A48">
      <w:pPr>
        <w:ind w:firstLine="720"/>
        <w:rPr>
          <w:color w:val="000000"/>
          <w:sz w:val="22"/>
          <w:szCs w:val="22"/>
        </w:rPr>
      </w:pPr>
      <w:r>
        <w:rPr>
          <w:color w:val="000000"/>
          <w:sz w:val="22"/>
          <w:szCs w:val="22"/>
        </w:rPr>
        <w:t>Self-Study</w:t>
      </w:r>
      <w:r w:rsidR="00680973" w:rsidRPr="00BF09A2">
        <w:rPr>
          <w:color w:val="000000"/>
          <w:sz w:val="22"/>
          <w:szCs w:val="22"/>
        </w:rPr>
        <w:t xml:space="preserve"> section: </w:t>
      </w:r>
      <w:r w:rsidR="00CF0B5C" w:rsidRPr="00BF09A2">
        <w:rPr>
          <w:color w:val="000000"/>
          <w:sz w:val="22"/>
          <w:szCs w:val="22"/>
        </w:rPr>
        <w:t xml:space="preserve"> PROGRAM ADMINISTRATION </w:t>
      </w:r>
    </w:p>
    <w:p w:rsidR="00E67A48" w:rsidRDefault="00CF0B5C" w:rsidP="00421052">
      <w:pPr>
        <w:ind w:firstLine="720"/>
        <w:rPr>
          <w:b/>
          <w:color w:val="000000"/>
          <w:u w:val="single"/>
        </w:rPr>
      </w:pPr>
      <w:r w:rsidRPr="00BF09A2">
        <w:rPr>
          <w:color w:val="000000"/>
          <w:sz w:val="22"/>
          <w:szCs w:val="22"/>
        </w:rPr>
        <w:t>D</w:t>
      </w:r>
      <w:r w:rsidR="00262485" w:rsidRPr="00BF09A2">
        <w:rPr>
          <w:color w:val="000000"/>
          <w:sz w:val="22"/>
          <w:szCs w:val="22"/>
        </w:rPr>
        <w:t>ata Source: Departmental Records</w:t>
      </w:r>
      <w:r w:rsidRPr="00BF09A2">
        <w:rPr>
          <w:color w:val="000000"/>
          <w:sz w:val="22"/>
          <w:szCs w:val="22"/>
        </w:rPr>
        <w:br/>
      </w:r>
    </w:p>
    <w:p w:rsidR="00421052" w:rsidRDefault="00421052" w:rsidP="00421052">
      <w:pPr>
        <w:rPr>
          <w:b/>
          <w:color w:val="000000"/>
          <w:u w:val="single"/>
        </w:rPr>
      </w:pPr>
    </w:p>
    <w:p w:rsidR="00680973" w:rsidRPr="00BF09A2" w:rsidRDefault="00680973" w:rsidP="00421052">
      <w:pPr>
        <w:keepNext/>
        <w:rPr>
          <w:b/>
          <w:color w:val="000000"/>
          <w:u w:val="single"/>
        </w:rPr>
      </w:pPr>
      <w:r w:rsidRPr="00BF09A2">
        <w:rPr>
          <w:b/>
          <w:color w:val="000000"/>
          <w:u w:val="single"/>
        </w:rPr>
        <w:lastRenderedPageBreak/>
        <w:t>DOCTORAL PROGRAM</w:t>
      </w:r>
      <w:r w:rsidR="00E67A48">
        <w:rPr>
          <w:b/>
          <w:color w:val="000000"/>
          <w:u w:val="single"/>
        </w:rPr>
        <w:t xml:space="preserve"> MEASURE</w:t>
      </w:r>
      <w:r w:rsidRPr="00BF09A2">
        <w:rPr>
          <w:b/>
          <w:color w:val="000000"/>
          <w:u w:val="single"/>
        </w:rPr>
        <w:t>S:</w:t>
      </w:r>
    </w:p>
    <w:p w:rsidR="00BF09A2" w:rsidRPr="00BF09A2" w:rsidRDefault="00BF09A2" w:rsidP="00421052">
      <w:pPr>
        <w:keepNext/>
        <w:ind w:firstLine="720"/>
        <w:rPr>
          <w:b/>
          <w:color w:val="000000"/>
        </w:rPr>
      </w:pPr>
    </w:p>
    <w:p w:rsidR="00680973" w:rsidRPr="00BF09A2" w:rsidRDefault="00CF0B5C" w:rsidP="00421052">
      <w:pPr>
        <w:keepNext/>
        <w:rPr>
          <w:color w:val="000000"/>
        </w:rPr>
      </w:pPr>
      <w:r w:rsidRPr="00BF09A2">
        <w:rPr>
          <w:color w:val="000000"/>
        </w:rPr>
        <w:t xml:space="preserve">Criteria for the </w:t>
      </w:r>
      <w:r w:rsidRPr="00BF09A2">
        <w:rPr>
          <w:rStyle w:val="hl"/>
          <w:color w:val="000000"/>
        </w:rPr>
        <w:t>review</w:t>
      </w:r>
      <w:r w:rsidRPr="00BF09A2">
        <w:rPr>
          <w:color w:val="000000"/>
        </w:rPr>
        <w:t xml:space="preserve"> </w:t>
      </w:r>
      <w:r w:rsidRPr="00BF09A2">
        <w:rPr>
          <w:rStyle w:val="hl"/>
          <w:color w:val="000000"/>
        </w:rPr>
        <w:t>of</w:t>
      </w:r>
      <w:r w:rsidRPr="00BF09A2">
        <w:rPr>
          <w:color w:val="000000"/>
        </w:rPr>
        <w:t xml:space="preserve"> </w:t>
      </w:r>
      <w:r w:rsidRPr="00BF09A2">
        <w:rPr>
          <w:b/>
          <w:color w:val="000000"/>
        </w:rPr>
        <w:t xml:space="preserve">doctoral </w:t>
      </w:r>
      <w:r w:rsidRPr="00BF09A2">
        <w:rPr>
          <w:rStyle w:val="hl"/>
          <w:b/>
          <w:color w:val="000000"/>
        </w:rPr>
        <w:t>programs</w:t>
      </w:r>
      <w:r w:rsidRPr="00BF09A2">
        <w:rPr>
          <w:color w:val="000000"/>
        </w:rPr>
        <w:t xml:space="preserve"> must include, but are not limited to:</w:t>
      </w:r>
      <w:r w:rsidRPr="00BF09A2">
        <w:rPr>
          <w:color w:val="000000"/>
        </w:rPr>
        <w:br/>
      </w:r>
      <w:r w:rsidRPr="00BF09A2">
        <w:rPr>
          <w:color w:val="000000"/>
        </w:rPr>
        <w:br/>
        <w:t> </w:t>
      </w:r>
      <w:r w:rsidR="00680973" w:rsidRPr="00BF09A2">
        <w:rPr>
          <w:color w:val="000000"/>
        </w:rPr>
        <w:t xml:space="preserve"> </w:t>
      </w:r>
      <w:r w:rsidRPr="00BF09A2">
        <w:rPr>
          <w:color w:val="000000"/>
        </w:rPr>
        <w:t xml:space="preserve">   (A) </w:t>
      </w:r>
      <w:r w:rsidRPr="00BF09A2">
        <w:rPr>
          <w:b/>
          <w:color w:val="000000"/>
        </w:rPr>
        <w:t>The 18</w:t>
      </w:r>
      <w:r w:rsidR="00680973" w:rsidRPr="00BF09A2">
        <w:rPr>
          <w:b/>
          <w:color w:val="000000"/>
        </w:rPr>
        <w:t xml:space="preserve"> measures contained in the </w:t>
      </w:r>
      <w:r w:rsidRPr="00BF09A2">
        <w:rPr>
          <w:b/>
          <w:i/>
          <w:color w:val="000000"/>
        </w:rPr>
        <w:t xml:space="preserve">Characteristics </w:t>
      </w:r>
      <w:r w:rsidRPr="00BF09A2">
        <w:rPr>
          <w:rStyle w:val="hl"/>
          <w:b/>
          <w:i/>
          <w:color w:val="000000"/>
        </w:rPr>
        <w:t>of</w:t>
      </w:r>
      <w:r w:rsidRPr="00BF09A2">
        <w:rPr>
          <w:b/>
          <w:i/>
          <w:color w:val="000000"/>
        </w:rPr>
        <w:t xml:space="preserve"> Texas Doctoral </w:t>
      </w:r>
      <w:r w:rsidRPr="00BF09A2">
        <w:rPr>
          <w:rStyle w:val="hl"/>
          <w:b/>
          <w:i/>
          <w:color w:val="000000"/>
        </w:rPr>
        <w:t>Programs</w:t>
      </w:r>
      <w:r w:rsidR="00680973" w:rsidRPr="00BF09A2">
        <w:rPr>
          <w:rStyle w:val="hl"/>
          <w:b/>
          <w:color w:val="000000"/>
        </w:rPr>
        <w:t xml:space="preserve"> Report</w:t>
      </w:r>
      <w:r w:rsidR="00680973" w:rsidRPr="00BF09A2">
        <w:rPr>
          <w:color w:val="000000"/>
        </w:rPr>
        <w:t xml:space="preserve">   </w:t>
      </w:r>
    </w:p>
    <w:p w:rsidR="00CF0B5C" w:rsidRPr="00BF09A2" w:rsidRDefault="00680973" w:rsidP="00F35D8F">
      <w:pPr>
        <w:ind w:left="720"/>
        <w:rPr>
          <w:color w:val="000000"/>
        </w:rPr>
      </w:pPr>
      <w:r w:rsidRPr="00BF09A2">
        <w:rPr>
          <w:color w:val="000000"/>
        </w:rPr>
        <w:t>(the measures included in that report are listed in the following table as are the sections of the</w:t>
      </w:r>
      <w:r w:rsidR="00C6354F" w:rsidRPr="00BF09A2">
        <w:rPr>
          <w:color w:val="000000"/>
        </w:rPr>
        <w:t xml:space="preserve"> </w:t>
      </w:r>
      <w:r w:rsidR="00C6354F" w:rsidRPr="00BF09A2">
        <w:rPr>
          <w:i/>
          <w:color w:val="000000"/>
        </w:rPr>
        <w:t>Outline of a Unit</w:t>
      </w:r>
      <w:r w:rsidRPr="00BF09A2">
        <w:rPr>
          <w:color w:val="000000"/>
        </w:rPr>
        <w:t xml:space="preserve"> </w:t>
      </w:r>
      <w:r w:rsidR="00C6354F" w:rsidRPr="00BF09A2">
        <w:rPr>
          <w:i/>
          <w:color w:val="000000"/>
        </w:rPr>
        <w:t>Self-</w:t>
      </w:r>
      <w:r w:rsidRPr="00BF09A2">
        <w:rPr>
          <w:i/>
          <w:color w:val="000000"/>
        </w:rPr>
        <w:t>Study</w:t>
      </w:r>
      <w:r w:rsidR="00C6354F" w:rsidRPr="00BF09A2">
        <w:rPr>
          <w:i/>
          <w:color w:val="000000"/>
        </w:rPr>
        <w:t xml:space="preserve"> (Section II)</w:t>
      </w:r>
      <w:r w:rsidR="00C6354F" w:rsidRPr="00BF09A2">
        <w:rPr>
          <w:color w:val="000000"/>
        </w:rPr>
        <w:t xml:space="preserve"> where they appear. </w:t>
      </w:r>
      <w:r w:rsidRPr="00BF09A2">
        <w:rPr>
          <w:color w:val="000000"/>
        </w:rPr>
        <w:t>)</w:t>
      </w:r>
    </w:p>
    <w:p w:rsidR="00680973" w:rsidRPr="00BF09A2" w:rsidRDefault="00680973" w:rsidP="00CF0B5C">
      <w:pPr>
        <w:ind w:firstLine="720"/>
        <w:rPr>
          <w:color w:val="000000"/>
        </w:rPr>
      </w:pPr>
      <w:r w:rsidRPr="00BF09A2">
        <w:rPr>
          <w:color w:val="000000"/>
        </w:rPr>
        <w:t xml:space="preserve">Data Source: </w:t>
      </w:r>
      <w:hyperlink r:id="rId21" w:history="1">
        <w:r w:rsidRPr="00BF09A2">
          <w:rPr>
            <w:rStyle w:val="Hyperlink"/>
            <w:i/>
          </w:rPr>
          <w:t>http://www.uta.edu/irp/PhD/index.htm</w:t>
        </w:r>
      </w:hyperlink>
      <w:r w:rsidRPr="00BF09A2">
        <w:rPr>
          <w:i/>
        </w:rPr>
        <w:t>.</w:t>
      </w:r>
    </w:p>
    <w:p w:rsidR="00CF0B5C" w:rsidRPr="00713A29" w:rsidRDefault="00CF0B5C" w:rsidP="00CF0B5C">
      <w:pPr>
        <w:ind w:firstLine="720"/>
        <w:rPr>
          <w:color w:val="000000"/>
          <w:sz w:val="20"/>
          <w:szCs w:val="20"/>
        </w:rPr>
      </w:pPr>
    </w:p>
    <w:tbl>
      <w:tblPr>
        <w:tblStyle w:val="LightList-Accent1"/>
        <w:tblW w:w="5461" w:type="pct"/>
        <w:tblLook w:val="01E0" w:firstRow="1" w:lastRow="1" w:firstColumn="1" w:lastColumn="1" w:noHBand="0" w:noVBand="0"/>
      </w:tblPr>
      <w:tblGrid>
        <w:gridCol w:w="2656"/>
        <w:gridCol w:w="5642"/>
        <w:gridCol w:w="1799"/>
      </w:tblGrid>
      <w:tr w:rsidR="00CF0B5C" w:rsidRPr="00713A29" w:rsidTr="00425772">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15" w:type="pct"/>
            <w:shd w:val="clear" w:color="auto" w:fill="8DB3E2" w:themeFill="text2" w:themeFillTint="66"/>
          </w:tcPr>
          <w:p w:rsidR="00CF0B5C" w:rsidRPr="00713A29" w:rsidRDefault="00CF0B5C" w:rsidP="00B62CE5">
            <w:pPr>
              <w:jc w:val="center"/>
              <w:rPr>
                <w:b w:val="0"/>
                <w:sz w:val="20"/>
                <w:szCs w:val="20"/>
              </w:rPr>
            </w:pPr>
            <w:r w:rsidRPr="00713A29">
              <w:rPr>
                <w:b w:val="0"/>
                <w:sz w:val="20"/>
                <w:szCs w:val="20"/>
              </w:rPr>
              <w:t>Measure</w:t>
            </w:r>
          </w:p>
        </w:tc>
        <w:tc>
          <w:tcPr>
            <w:cnfStyle w:val="000010000000" w:firstRow="0" w:lastRow="0" w:firstColumn="0" w:lastColumn="0" w:oddVBand="1" w:evenVBand="0" w:oddHBand="0" w:evenHBand="0" w:firstRowFirstColumn="0" w:firstRowLastColumn="0" w:lastRowFirstColumn="0" w:lastRowLastColumn="0"/>
            <w:tcW w:w="2794" w:type="pct"/>
            <w:shd w:val="clear" w:color="auto" w:fill="8DB3E2" w:themeFill="text2" w:themeFillTint="66"/>
          </w:tcPr>
          <w:p w:rsidR="00CF0B5C" w:rsidRPr="00713A29" w:rsidRDefault="00CF0B5C" w:rsidP="00B62CE5">
            <w:pPr>
              <w:jc w:val="center"/>
              <w:rPr>
                <w:b w:val="0"/>
                <w:sz w:val="20"/>
                <w:szCs w:val="20"/>
              </w:rPr>
            </w:pPr>
            <w:r w:rsidRPr="00713A29">
              <w:rPr>
                <w:b w:val="0"/>
                <w:sz w:val="20"/>
                <w:szCs w:val="20"/>
              </w:rPr>
              <w:t>Operational Definition</w:t>
            </w:r>
          </w:p>
        </w:tc>
        <w:tc>
          <w:tcPr>
            <w:cnfStyle w:val="000100000000" w:firstRow="0" w:lastRow="0" w:firstColumn="0" w:lastColumn="1" w:oddVBand="0" w:evenVBand="0" w:oddHBand="0" w:evenHBand="0" w:firstRowFirstColumn="0" w:firstRowLastColumn="0" w:lastRowFirstColumn="0" w:lastRowLastColumn="0"/>
            <w:tcW w:w="891" w:type="pct"/>
            <w:shd w:val="clear" w:color="auto" w:fill="8DB3E2" w:themeFill="text2" w:themeFillTint="66"/>
          </w:tcPr>
          <w:p w:rsidR="00CF0B5C" w:rsidRPr="00713A29" w:rsidRDefault="00C6354F" w:rsidP="00B62CE5">
            <w:pPr>
              <w:jc w:val="center"/>
              <w:rPr>
                <w:b w:val="0"/>
                <w:sz w:val="20"/>
                <w:szCs w:val="20"/>
              </w:rPr>
            </w:pPr>
            <w:r w:rsidRPr="00713A29">
              <w:rPr>
                <w:b w:val="0"/>
                <w:sz w:val="20"/>
                <w:szCs w:val="20"/>
              </w:rPr>
              <w:t>Self-</w:t>
            </w:r>
            <w:r w:rsidR="00680973" w:rsidRPr="00713A29">
              <w:rPr>
                <w:b w:val="0"/>
                <w:sz w:val="20"/>
                <w:szCs w:val="20"/>
              </w:rPr>
              <w:t xml:space="preserve">Study section: </w:t>
            </w:r>
          </w:p>
        </w:tc>
      </w:tr>
      <w:tr w:rsidR="00CF0B5C" w:rsidRPr="00713A29" w:rsidTr="004257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pct"/>
          </w:tcPr>
          <w:p w:rsidR="00E67A48" w:rsidRDefault="00E67A48" w:rsidP="00C6354F">
            <w:pPr>
              <w:jc w:val="center"/>
              <w:rPr>
                <w:sz w:val="20"/>
                <w:szCs w:val="20"/>
              </w:rPr>
            </w:pPr>
          </w:p>
          <w:p w:rsidR="00CF0B5C" w:rsidRPr="00713A29" w:rsidRDefault="00CF0B5C" w:rsidP="00C6354F">
            <w:pPr>
              <w:jc w:val="center"/>
              <w:rPr>
                <w:sz w:val="20"/>
                <w:szCs w:val="20"/>
              </w:rPr>
            </w:pPr>
            <w:r w:rsidRPr="00713A29">
              <w:rPr>
                <w:sz w:val="20"/>
                <w:szCs w:val="20"/>
              </w:rPr>
              <w:t>Number of Degrees Per Year</w:t>
            </w:r>
          </w:p>
        </w:tc>
        <w:tc>
          <w:tcPr>
            <w:cnfStyle w:val="000010000000" w:firstRow="0" w:lastRow="0" w:firstColumn="0" w:lastColumn="0" w:oddVBand="1" w:evenVBand="0" w:oddHBand="0" w:evenHBand="0" w:firstRowFirstColumn="0" w:firstRowLastColumn="0" w:lastRowFirstColumn="0" w:lastRowLastColumn="0"/>
            <w:tcW w:w="2794" w:type="pct"/>
          </w:tcPr>
          <w:p w:rsidR="00E67A48" w:rsidRDefault="00E67A48" w:rsidP="00C6354F">
            <w:pPr>
              <w:jc w:val="center"/>
              <w:rPr>
                <w:sz w:val="20"/>
                <w:szCs w:val="20"/>
              </w:rPr>
            </w:pPr>
          </w:p>
          <w:p w:rsidR="00CF0B5C" w:rsidRPr="00713A29" w:rsidRDefault="00CF0B5C" w:rsidP="00C6354F">
            <w:pPr>
              <w:jc w:val="center"/>
              <w:rPr>
                <w:sz w:val="20"/>
                <w:szCs w:val="20"/>
              </w:rPr>
            </w:pPr>
            <w:r w:rsidRPr="00713A29">
              <w:rPr>
                <w:sz w:val="20"/>
                <w:szCs w:val="20"/>
              </w:rPr>
              <w:t>Rolling three-year average of the number of degrees awarded per academic year</w:t>
            </w:r>
          </w:p>
        </w:tc>
        <w:tc>
          <w:tcPr>
            <w:cnfStyle w:val="000100000000" w:firstRow="0" w:lastRow="0" w:firstColumn="0" w:lastColumn="1" w:oddVBand="0" w:evenVBand="0" w:oddHBand="0" w:evenHBand="0" w:firstRowFirstColumn="0" w:firstRowLastColumn="0" w:lastRowFirstColumn="0" w:lastRowLastColumn="0"/>
            <w:tcW w:w="891" w:type="pct"/>
          </w:tcPr>
          <w:p w:rsidR="00CF0B5C" w:rsidRPr="00713A29" w:rsidRDefault="00CF0B5C" w:rsidP="00F6422E">
            <w:pPr>
              <w:rPr>
                <w:sz w:val="20"/>
                <w:szCs w:val="20"/>
              </w:rPr>
            </w:pPr>
            <w:r w:rsidRPr="00713A29">
              <w:rPr>
                <w:color w:val="000000"/>
                <w:sz w:val="20"/>
                <w:szCs w:val="20"/>
              </w:rPr>
              <w:t>THE PROGRAM’S STUDENTS</w:t>
            </w:r>
            <w:r w:rsidR="00F6422E" w:rsidRPr="00713A29">
              <w:rPr>
                <w:color w:val="000000"/>
                <w:sz w:val="20"/>
                <w:szCs w:val="20"/>
              </w:rPr>
              <w:t>, Student Profile</w:t>
            </w:r>
          </w:p>
        </w:tc>
      </w:tr>
      <w:tr w:rsidR="008301C5" w:rsidRPr="00713A29" w:rsidTr="00425772">
        <w:trPr>
          <w:trHeight w:val="908"/>
        </w:trPr>
        <w:tc>
          <w:tcPr>
            <w:cnfStyle w:val="001000000000" w:firstRow="0" w:lastRow="0" w:firstColumn="1" w:lastColumn="0" w:oddVBand="0" w:evenVBand="0" w:oddHBand="0" w:evenHBand="0" w:firstRowFirstColumn="0" w:firstRowLastColumn="0" w:lastRowFirstColumn="0" w:lastRowLastColumn="0"/>
            <w:tcW w:w="1315" w:type="pct"/>
          </w:tcPr>
          <w:p w:rsidR="00C6354F" w:rsidRPr="00713A29" w:rsidRDefault="00C6354F" w:rsidP="00C6354F">
            <w:pPr>
              <w:jc w:val="center"/>
              <w:rPr>
                <w:sz w:val="20"/>
                <w:szCs w:val="20"/>
              </w:rPr>
            </w:pPr>
          </w:p>
          <w:p w:rsidR="00E67A48" w:rsidRDefault="00E67A48" w:rsidP="00C6354F">
            <w:pPr>
              <w:jc w:val="center"/>
              <w:rPr>
                <w:sz w:val="20"/>
                <w:szCs w:val="20"/>
              </w:rPr>
            </w:pPr>
          </w:p>
          <w:p w:rsidR="00E67A48" w:rsidRDefault="00E67A48" w:rsidP="00C6354F">
            <w:pPr>
              <w:jc w:val="center"/>
              <w:rPr>
                <w:sz w:val="20"/>
                <w:szCs w:val="20"/>
              </w:rPr>
            </w:pPr>
          </w:p>
          <w:p w:rsidR="00CF0B5C" w:rsidRPr="00713A29" w:rsidRDefault="00CF0B5C" w:rsidP="00C6354F">
            <w:pPr>
              <w:jc w:val="center"/>
              <w:rPr>
                <w:sz w:val="20"/>
                <w:szCs w:val="20"/>
              </w:rPr>
            </w:pPr>
            <w:r w:rsidRPr="00713A29">
              <w:rPr>
                <w:sz w:val="20"/>
                <w:szCs w:val="20"/>
              </w:rPr>
              <w:t>Graduation Rates</w:t>
            </w:r>
          </w:p>
        </w:tc>
        <w:tc>
          <w:tcPr>
            <w:cnfStyle w:val="000010000000" w:firstRow="0" w:lastRow="0" w:firstColumn="0" w:lastColumn="0" w:oddVBand="1" w:evenVBand="0" w:oddHBand="0" w:evenHBand="0" w:firstRowFirstColumn="0" w:firstRowLastColumn="0" w:lastRowFirstColumn="0" w:lastRowLastColumn="0"/>
            <w:tcW w:w="2794" w:type="pct"/>
          </w:tcPr>
          <w:p w:rsidR="00C6354F" w:rsidRPr="00713A29" w:rsidRDefault="00C6354F" w:rsidP="00C6354F">
            <w:pPr>
              <w:jc w:val="center"/>
              <w:rPr>
                <w:sz w:val="20"/>
                <w:szCs w:val="20"/>
              </w:rPr>
            </w:pPr>
          </w:p>
          <w:p w:rsidR="00E67A48" w:rsidRDefault="00E67A48" w:rsidP="00C6354F">
            <w:pPr>
              <w:jc w:val="center"/>
              <w:rPr>
                <w:sz w:val="20"/>
                <w:szCs w:val="20"/>
              </w:rPr>
            </w:pPr>
          </w:p>
          <w:p w:rsidR="00E67A48" w:rsidRDefault="00E67A48" w:rsidP="00C6354F">
            <w:pPr>
              <w:jc w:val="center"/>
              <w:rPr>
                <w:sz w:val="20"/>
                <w:szCs w:val="20"/>
              </w:rPr>
            </w:pPr>
          </w:p>
          <w:p w:rsidR="004179EE" w:rsidRPr="00713A29" w:rsidRDefault="00CF0B5C" w:rsidP="00C6354F">
            <w:pPr>
              <w:jc w:val="center"/>
              <w:rPr>
                <w:sz w:val="20"/>
                <w:szCs w:val="20"/>
              </w:rPr>
            </w:pPr>
            <w:r w:rsidRPr="00713A29">
              <w:rPr>
                <w:sz w:val="20"/>
                <w:szCs w:val="20"/>
              </w:rPr>
              <w:t>Rolling three-year average</w:t>
            </w:r>
            <w:r w:rsidRPr="00713A29">
              <w:rPr>
                <w:b/>
                <w:sz w:val="20"/>
                <w:szCs w:val="20"/>
              </w:rPr>
              <w:t xml:space="preserve"> </w:t>
            </w:r>
            <w:r w:rsidRPr="00713A29">
              <w:rPr>
                <w:sz w:val="20"/>
                <w:szCs w:val="20"/>
              </w:rPr>
              <w:t>of the percent of</w:t>
            </w:r>
            <w:r w:rsidRPr="00713A29">
              <w:rPr>
                <w:b/>
                <w:sz w:val="20"/>
                <w:szCs w:val="20"/>
              </w:rPr>
              <w:t xml:space="preserve"> </w:t>
            </w:r>
            <w:r w:rsidRPr="00713A29">
              <w:rPr>
                <w:sz w:val="20"/>
                <w:szCs w:val="20"/>
              </w:rPr>
              <w:t>first-year</w:t>
            </w:r>
            <w:r w:rsidRPr="00713A29">
              <w:rPr>
                <w:b/>
                <w:sz w:val="20"/>
                <w:szCs w:val="20"/>
              </w:rPr>
              <w:t xml:space="preserve"> </w:t>
            </w:r>
            <w:r w:rsidRPr="00713A29">
              <w:rPr>
                <w:sz w:val="20"/>
                <w:szCs w:val="20"/>
              </w:rPr>
              <w:t>doctoral students</w:t>
            </w:r>
            <w:r w:rsidR="00F6422E" w:rsidRPr="00713A29">
              <w:rPr>
                <w:sz w:val="20"/>
                <w:szCs w:val="20"/>
              </w:rPr>
              <w:t xml:space="preserve"> </w:t>
            </w:r>
            <w:r w:rsidR="004179EE" w:rsidRPr="00713A29">
              <w:rPr>
                <w:sz w:val="20"/>
                <w:szCs w:val="20"/>
              </w:rPr>
              <w:t>who graduated within ten years</w:t>
            </w:r>
          </w:p>
          <w:p w:rsidR="004179EE" w:rsidRPr="00713A29" w:rsidRDefault="004179EE" w:rsidP="00C6354F">
            <w:pPr>
              <w:jc w:val="center"/>
              <w:rPr>
                <w:strike/>
                <w:sz w:val="20"/>
                <w:szCs w:val="20"/>
              </w:rPr>
            </w:pPr>
          </w:p>
        </w:tc>
        <w:tc>
          <w:tcPr>
            <w:cnfStyle w:val="000100000000" w:firstRow="0" w:lastRow="0" w:firstColumn="0" w:lastColumn="1" w:oddVBand="0" w:evenVBand="0" w:oddHBand="0" w:evenHBand="0" w:firstRowFirstColumn="0" w:firstRowLastColumn="0" w:lastRowFirstColumn="0" w:lastRowLastColumn="0"/>
            <w:tcW w:w="891" w:type="pct"/>
          </w:tcPr>
          <w:p w:rsidR="004179EE" w:rsidRPr="00713A29" w:rsidRDefault="004179EE" w:rsidP="00F6422E">
            <w:pPr>
              <w:rPr>
                <w:color w:val="000000"/>
                <w:sz w:val="20"/>
                <w:szCs w:val="20"/>
              </w:rPr>
            </w:pPr>
            <w:r w:rsidRPr="00713A29">
              <w:rPr>
                <w:color w:val="000000"/>
                <w:sz w:val="20"/>
                <w:szCs w:val="20"/>
              </w:rPr>
              <w:t>THE PROGRAM’S STUDENTS</w:t>
            </w:r>
            <w:r w:rsidR="00F6422E" w:rsidRPr="00713A29">
              <w:rPr>
                <w:color w:val="000000"/>
                <w:sz w:val="20"/>
                <w:szCs w:val="20"/>
              </w:rPr>
              <w:t>, Student Perf</w:t>
            </w:r>
            <w:r w:rsidR="008301C5">
              <w:rPr>
                <w:color w:val="000000"/>
                <w:sz w:val="20"/>
                <w:szCs w:val="20"/>
              </w:rPr>
              <w:t>ormance, Success, Completion,</w:t>
            </w:r>
            <w:r w:rsidR="00F6422E" w:rsidRPr="00713A29">
              <w:rPr>
                <w:color w:val="000000"/>
                <w:sz w:val="20"/>
                <w:szCs w:val="20"/>
              </w:rPr>
              <w:t xml:space="preserve"> </w:t>
            </w:r>
            <w:r w:rsidR="008301C5">
              <w:rPr>
                <w:color w:val="000000"/>
                <w:sz w:val="20"/>
                <w:szCs w:val="20"/>
              </w:rPr>
              <w:t>Retention and Attrition</w:t>
            </w:r>
          </w:p>
        </w:tc>
      </w:tr>
      <w:tr w:rsidR="008301C5" w:rsidRPr="00713A29" w:rsidTr="00425772">
        <w:trPr>
          <w:cnfStyle w:val="000000100000" w:firstRow="0" w:lastRow="0" w:firstColumn="0" w:lastColumn="0" w:oddVBand="0" w:evenVBand="0" w:oddHBand="1" w:evenHBand="0" w:firstRowFirstColumn="0" w:firstRowLastColumn="0" w:lastRowFirstColumn="0" w:lastRowLastColumn="0"/>
          <w:trHeight w:val="1403"/>
        </w:trPr>
        <w:tc>
          <w:tcPr>
            <w:cnfStyle w:val="001000000000" w:firstRow="0" w:lastRow="0" w:firstColumn="1" w:lastColumn="0" w:oddVBand="0" w:evenVBand="0" w:oddHBand="0" w:evenHBand="0" w:firstRowFirstColumn="0" w:firstRowLastColumn="0" w:lastRowFirstColumn="0" w:lastRowLastColumn="0"/>
            <w:tcW w:w="1315" w:type="pct"/>
          </w:tcPr>
          <w:p w:rsidR="00C6354F" w:rsidRPr="00713A29" w:rsidRDefault="00C6354F" w:rsidP="00C6354F">
            <w:pPr>
              <w:jc w:val="center"/>
              <w:rPr>
                <w:sz w:val="20"/>
                <w:szCs w:val="20"/>
              </w:rPr>
            </w:pPr>
          </w:p>
          <w:p w:rsidR="00C6354F" w:rsidRPr="00713A29" w:rsidRDefault="00C6354F" w:rsidP="00C6354F">
            <w:pPr>
              <w:jc w:val="center"/>
              <w:rPr>
                <w:sz w:val="20"/>
                <w:szCs w:val="20"/>
              </w:rPr>
            </w:pPr>
          </w:p>
          <w:p w:rsidR="00C6354F" w:rsidRPr="00713A29" w:rsidRDefault="004179EE" w:rsidP="00C6354F">
            <w:pPr>
              <w:jc w:val="center"/>
              <w:rPr>
                <w:sz w:val="20"/>
                <w:szCs w:val="20"/>
              </w:rPr>
            </w:pPr>
            <w:r w:rsidRPr="00713A29">
              <w:rPr>
                <w:sz w:val="20"/>
                <w:szCs w:val="20"/>
              </w:rPr>
              <w:t>Average Time to Degree</w:t>
            </w:r>
          </w:p>
        </w:tc>
        <w:tc>
          <w:tcPr>
            <w:cnfStyle w:val="000010000000" w:firstRow="0" w:lastRow="0" w:firstColumn="0" w:lastColumn="0" w:oddVBand="1" w:evenVBand="0" w:oddHBand="0" w:evenHBand="0" w:firstRowFirstColumn="0" w:firstRowLastColumn="0" w:lastRowFirstColumn="0" w:lastRowLastColumn="0"/>
            <w:tcW w:w="2794" w:type="pct"/>
          </w:tcPr>
          <w:p w:rsidR="00C6354F" w:rsidRPr="00713A29" w:rsidRDefault="00C6354F" w:rsidP="00C6354F">
            <w:pPr>
              <w:jc w:val="center"/>
              <w:rPr>
                <w:sz w:val="20"/>
                <w:szCs w:val="20"/>
              </w:rPr>
            </w:pPr>
          </w:p>
          <w:p w:rsidR="00C6354F" w:rsidRPr="00713A29" w:rsidRDefault="00C6354F" w:rsidP="00C6354F">
            <w:pPr>
              <w:jc w:val="center"/>
              <w:rPr>
                <w:sz w:val="20"/>
                <w:szCs w:val="20"/>
              </w:rPr>
            </w:pPr>
          </w:p>
          <w:p w:rsidR="004179EE" w:rsidRPr="00713A29" w:rsidRDefault="004179EE" w:rsidP="00C6354F">
            <w:pPr>
              <w:jc w:val="center"/>
              <w:rPr>
                <w:sz w:val="20"/>
                <w:szCs w:val="20"/>
              </w:rPr>
            </w:pPr>
            <w:r w:rsidRPr="00713A29">
              <w:rPr>
                <w:sz w:val="20"/>
                <w:szCs w:val="20"/>
              </w:rPr>
              <w:t>Rolling three-year average of the registered time to degree of first-year doctoral students within a ten year period</w:t>
            </w:r>
          </w:p>
        </w:tc>
        <w:tc>
          <w:tcPr>
            <w:cnfStyle w:val="000100000000" w:firstRow="0" w:lastRow="0" w:firstColumn="0" w:lastColumn="1" w:oddVBand="0" w:evenVBand="0" w:oddHBand="0" w:evenHBand="0" w:firstRowFirstColumn="0" w:firstRowLastColumn="0" w:lastRowFirstColumn="0" w:lastRowLastColumn="0"/>
            <w:tcW w:w="891" w:type="pct"/>
          </w:tcPr>
          <w:p w:rsidR="004179EE" w:rsidRPr="00713A29" w:rsidRDefault="004179EE" w:rsidP="008301C5">
            <w:pPr>
              <w:rPr>
                <w:color w:val="000000"/>
                <w:sz w:val="20"/>
                <w:szCs w:val="20"/>
              </w:rPr>
            </w:pPr>
            <w:r w:rsidRPr="00713A29">
              <w:rPr>
                <w:color w:val="000000"/>
                <w:sz w:val="20"/>
                <w:szCs w:val="20"/>
              </w:rPr>
              <w:t>THE PROGRAM</w:t>
            </w:r>
            <w:r w:rsidR="00F6422E" w:rsidRPr="00713A29">
              <w:rPr>
                <w:color w:val="000000"/>
                <w:sz w:val="20"/>
                <w:szCs w:val="20"/>
              </w:rPr>
              <w:t>’S STUDENTS, Student Performance, Success, Completion</w:t>
            </w:r>
            <w:r w:rsidR="008301C5">
              <w:rPr>
                <w:color w:val="000000"/>
                <w:sz w:val="20"/>
                <w:szCs w:val="20"/>
              </w:rPr>
              <w:t>,</w:t>
            </w:r>
            <w:r w:rsidR="00F6422E" w:rsidRPr="00713A29">
              <w:rPr>
                <w:color w:val="000000"/>
                <w:sz w:val="20"/>
                <w:szCs w:val="20"/>
              </w:rPr>
              <w:t xml:space="preserve"> </w:t>
            </w:r>
            <w:r w:rsidR="008301C5">
              <w:rPr>
                <w:color w:val="000000"/>
                <w:sz w:val="20"/>
                <w:szCs w:val="20"/>
              </w:rPr>
              <w:t>Retention and Attrition</w:t>
            </w:r>
          </w:p>
        </w:tc>
      </w:tr>
      <w:tr w:rsidR="008301C5" w:rsidRPr="00713A29" w:rsidTr="00425772">
        <w:trPr>
          <w:trHeight w:val="1258"/>
        </w:trPr>
        <w:tc>
          <w:tcPr>
            <w:cnfStyle w:val="001000000000" w:firstRow="0" w:lastRow="0" w:firstColumn="1" w:lastColumn="0" w:oddVBand="0" w:evenVBand="0" w:oddHBand="0" w:evenHBand="0" w:firstRowFirstColumn="0" w:firstRowLastColumn="0" w:lastRowFirstColumn="0" w:lastRowLastColumn="0"/>
            <w:tcW w:w="1315" w:type="pct"/>
          </w:tcPr>
          <w:p w:rsidR="00E67A48" w:rsidRDefault="00E67A48" w:rsidP="00C6354F">
            <w:pPr>
              <w:jc w:val="center"/>
              <w:rPr>
                <w:sz w:val="20"/>
                <w:szCs w:val="20"/>
              </w:rPr>
            </w:pPr>
          </w:p>
          <w:p w:rsidR="00E67A48" w:rsidRDefault="00E67A48" w:rsidP="00C6354F">
            <w:pPr>
              <w:jc w:val="center"/>
              <w:rPr>
                <w:sz w:val="20"/>
                <w:szCs w:val="20"/>
              </w:rPr>
            </w:pPr>
          </w:p>
          <w:p w:rsidR="004179EE" w:rsidRPr="00713A29" w:rsidRDefault="004179EE" w:rsidP="00C6354F">
            <w:pPr>
              <w:jc w:val="center"/>
              <w:rPr>
                <w:sz w:val="20"/>
                <w:szCs w:val="20"/>
              </w:rPr>
            </w:pPr>
            <w:r w:rsidRPr="00713A29">
              <w:rPr>
                <w:sz w:val="20"/>
                <w:szCs w:val="20"/>
              </w:rPr>
              <w:t>Employment Profile (in field within one year of graduation)</w:t>
            </w:r>
          </w:p>
        </w:tc>
        <w:tc>
          <w:tcPr>
            <w:cnfStyle w:val="000010000000" w:firstRow="0" w:lastRow="0" w:firstColumn="0" w:lastColumn="0" w:oddVBand="1" w:evenVBand="0" w:oddHBand="0" w:evenHBand="0" w:firstRowFirstColumn="0" w:firstRowLastColumn="0" w:lastRowFirstColumn="0" w:lastRowLastColumn="0"/>
            <w:tcW w:w="2794" w:type="pct"/>
          </w:tcPr>
          <w:p w:rsidR="00E67A48" w:rsidRDefault="00E67A48" w:rsidP="00C6354F">
            <w:pPr>
              <w:rPr>
                <w:sz w:val="20"/>
                <w:szCs w:val="20"/>
              </w:rPr>
            </w:pPr>
          </w:p>
          <w:p w:rsidR="00E67A48" w:rsidRDefault="00E67A48" w:rsidP="00C6354F">
            <w:pPr>
              <w:rPr>
                <w:sz w:val="20"/>
                <w:szCs w:val="20"/>
              </w:rPr>
            </w:pPr>
          </w:p>
          <w:p w:rsidR="00C6354F" w:rsidRPr="00713A29" w:rsidRDefault="00C6354F" w:rsidP="00C6354F">
            <w:pPr>
              <w:rPr>
                <w:sz w:val="20"/>
                <w:szCs w:val="20"/>
              </w:rPr>
            </w:pPr>
            <w:r w:rsidRPr="00713A29">
              <w:rPr>
                <w:sz w:val="20"/>
                <w:szCs w:val="20"/>
              </w:rPr>
              <w:t>P</w:t>
            </w:r>
            <w:r w:rsidR="004179EE" w:rsidRPr="00713A29">
              <w:rPr>
                <w:sz w:val="20"/>
                <w:szCs w:val="20"/>
              </w:rPr>
              <w:t xml:space="preserve">ercentage of the last three years of graduates employed </w:t>
            </w:r>
            <w:r w:rsidRPr="00713A29">
              <w:rPr>
                <w:sz w:val="20"/>
                <w:szCs w:val="20"/>
              </w:rPr>
              <w:t xml:space="preserve"> </w:t>
            </w:r>
          </w:p>
          <w:p w:rsidR="00C6354F" w:rsidRPr="00713A29" w:rsidRDefault="00C6354F" w:rsidP="00C6354F">
            <w:pPr>
              <w:rPr>
                <w:sz w:val="20"/>
                <w:szCs w:val="20"/>
              </w:rPr>
            </w:pPr>
            <w:r w:rsidRPr="00713A29">
              <w:rPr>
                <w:sz w:val="20"/>
                <w:szCs w:val="20"/>
              </w:rPr>
              <w:t xml:space="preserve">  </w:t>
            </w:r>
            <w:r w:rsidR="004179EE" w:rsidRPr="00713A29">
              <w:rPr>
                <w:sz w:val="20"/>
                <w:szCs w:val="20"/>
              </w:rPr>
              <w:t xml:space="preserve">in academia, post-doctorates, industry/professional, </w:t>
            </w:r>
            <w:r w:rsidRPr="00713A29">
              <w:rPr>
                <w:sz w:val="20"/>
                <w:szCs w:val="20"/>
              </w:rPr>
              <w:t xml:space="preserve">  </w:t>
            </w:r>
          </w:p>
          <w:p w:rsidR="00C6354F" w:rsidRPr="00713A29" w:rsidRDefault="00C6354F" w:rsidP="00C6354F">
            <w:pPr>
              <w:rPr>
                <w:sz w:val="20"/>
                <w:szCs w:val="20"/>
              </w:rPr>
            </w:pPr>
            <w:r w:rsidRPr="00713A29">
              <w:rPr>
                <w:sz w:val="20"/>
                <w:szCs w:val="20"/>
              </w:rPr>
              <w:t xml:space="preserve"> </w:t>
            </w:r>
            <w:r w:rsidR="004179EE" w:rsidRPr="00713A29">
              <w:rPr>
                <w:sz w:val="20"/>
                <w:szCs w:val="20"/>
              </w:rPr>
              <w:t>government, and those still seeking employment</w:t>
            </w:r>
          </w:p>
          <w:p w:rsidR="004179EE" w:rsidRPr="00713A29" w:rsidRDefault="00C6354F" w:rsidP="00C6354F">
            <w:pPr>
              <w:rPr>
                <w:sz w:val="20"/>
                <w:szCs w:val="20"/>
              </w:rPr>
            </w:pPr>
            <w:r w:rsidRPr="00713A29">
              <w:rPr>
                <w:sz w:val="20"/>
                <w:szCs w:val="20"/>
              </w:rPr>
              <w:t xml:space="preserve"> (in</w:t>
            </w:r>
            <w:r w:rsidR="008301C5">
              <w:rPr>
                <w:sz w:val="20"/>
                <w:szCs w:val="20"/>
              </w:rPr>
              <w:t xml:space="preserve"> </w:t>
            </w:r>
            <w:r w:rsidR="004179EE" w:rsidRPr="00713A29">
              <w:rPr>
                <w:sz w:val="20"/>
                <w:szCs w:val="20"/>
              </w:rPr>
              <w:t>Texas and outside Texas)</w:t>
            </w:r>
          </w:p>
        </w:tc>
        <w:tc>
          <w:tcPr>
            <w:cnfStyle w:val="000100000000" w:firstRow="0" w:lastRow="0" w:firstColumn="0" w:lastColumn="1" w:oddVBand="0" w:evenVBand="0" w:oddHBand="0" w:evenHBand="0" w:firstRowFirstColumn="0" w:firstRowLastColumn="0" w:lastRowFirstColumn="0" w:lastRowLastColumn="0"/>
            <w:tcW w:w="891" w:type="pct"/>
          </w:tcPr>
          <w:p w:rsidR="004179EE" w:rsidRPr="00713A29" w:rsidRDefault="004179EE" w:rsidP="00F6422E">
            <w:pPr>
              <w:rPr>
                <w:color w:val="000000"/>
                <w:sz w:val="20"/>
                <w:szCs w:val="20"/>
              </w:rPr>
            </w:pPr>
            <w:r w:rsidRPr="00713A29">
              <w:rPr>
                <w:color w:val="000000"/>
                <w:sz w:val="20"/>
                <w:szCs w:val="20"/>
              </w:rPr>
              <w:t>THE PROGRAM’S STUDENTS</w:t>
            </w:r>
            <w:r w:rsidR="00F6422E" w:rsidRPr="00713A29">
              <w:rPr>
                <w:color w:val="000000"/>
                <w:sz w:val="20"/>
                <w:szCs w:val="20"/>
              </w:rPr>
              <w:t>, Student Perfo</w:t>
            </w:r>
            <w:r w:rsidR="008301C5">
              <w:rPr>
                <w:color w:val="000000"/>
                <w:sz w:val="20"/>
                <w:szCs w:val="20"/>
              </w:rPr>
              <w:t>rmance, Success, Completion, Retention and Attrition</w:t>
            </w:r>
          </w:p>
        </w:tc>
      </w:tr>
      <w:tr w:rsidR="008301C5" w:rsidRPr="00713A29" w:rsidTr="004257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pct"/>
          </w:tcPr>
          <w:p w:rsidR="00E67A48" w:rsidRDefault="00E67A48" w:rsidP="00C6354F">
            <w:pPr>
              <w:jc w:val="center"/>
              <w:rPr>
                <w:sz w:val="20"/>
                <w:szCs w:val="20"/>
              </w:rPr>
            </w:pPr>
          </w:p>
          <w:p w:rsidR="004179EE" w:rsidRPr="00713A29" w:rsidRDefault="004179EE" w:rsidP="00C6354F">
            <w:pPr>
              <w:jc w:val="center"/>
              <w:rPr>
                <w:sz w:val="20"/>
                <w:szCs w:val="20"/>
              </w:rPr>
            </w:pPr>
            <w:r w:rsidRPr="00713A29">
              <w:rPr>
                <w:sz w:val="20"/>
                <w:szCs w:val="20"/>
              </w:rPr>
              <w:t>Admissions Criteria</w:t>
            </w:r>
          </w:p>
        </w:tc>
        <w:tc>
          <w:tcPr>
            <w:cnfStyle w:val="000010000000" w:firstRow="0" w:lastRow="0" w:firstColumn="0" w:lastColumn="0" w:oddVBand="1" w:evenVBand="0" w:oddHBand="0" w:evenHBand="0" w:firstRowFirstColumn="0" w:firstRowLastColumn="0" w:lastRowFirstColumn="0" w:lastRowLastColumn="0"/>
            <w:tcW w:w="2794" w:type="pct"/>
          </w:tcPr>
          <w:p w:rsidR="00E67A48" w:rsidRDefault="00E67A48" w:rsidP="00C6354F">
            <w:pPr>
              <w:jc w:val="center"/>
              <w:rPr>
                <w:sz w:val="20"/>
                <w:szCs w:val="20"/>
              </w:rPr>
            </w:pPr>
          </w:p>
          <w:p w:rsidR="004179EE" w:rsidRPr="00713A29" w:rsidRDefault="004179EE" w:rsidP="00C6354F">
            <w:pPr>
              <w:jc w:val="center"/>
              <w:rPr>
                <w:sz w:val="20"/>
                <w:szCs w:val="20"/>
              </w:rPr>
            </w:pPr>
            <w:r w:rsidRPr="00713A29">
              <w:rPr>
                <w:sz w:val="20"/>
                <w:szCs w:val="20"/>
              </w:rPr>
              <w:t>Description of admission factors</w:t>
            </w:r>
          </w:p>
        </w:tc>
        <w:tc>
          <w:tcPr>
            <w:cnfStyle w:val="000100000000" w:firstRow="0" w:lastRow="0" w:firstColumn="0" w:lastColumn="1" w:oddVBand="0" w:evenVBand="0" w:oddHBand="0" w:evenHBand="0" w:firstRowFirstColumn="0" w:firstRowLastColumn="0" w:lastRowFirstColumn="0" w:lastRowLastColumn="0"/>
            <w:tcW w:w="891" w:type="pct"/>
          </w:tcPr>
          <w:p w:rsidR="004179EE" w:rsidRPr="00713A29" w:rsidRDefault="004179EE" w:rsidP="00F6422E">
            <w:pPr>
              <w:rPr>
                <w:sz w:val="20"/>
                <w:szCs w:val="20"/>
              </w:rPr>
            </w:pPr>
            <w:r w:rsidRPr="00713A29">
              <w:rPr>
                <w:color w:val="000000"/>
                <w:sz w:val="20"/>
                <w:szCs w:val="20"/>
              </w:rPr>
              <w:t>DESCRIPTION OF THE PROGRAM</w:t>
            </w:r>
            <w:r w:rsidR="00F6422E" w:rsidRPr="00713A29">
              <w:rPr>
                <w:color w:val="000000"/>
                <w:sz w:val="20"/>
                <w:szCs w:val="20"/>
              </w:rPr>
              <w:t>, Admission</w:t>
            </w:r>
          </w:p>
        </w:tc>
      </w:tr>
      <w:tr w:rsidR="008301C5" w:rsidRPr="00713A29" w:rsidTr="00425772">
        <w:tc>
          <w:tcPr>
            <w:cnfStyle w:val="001000000000" w:firstRow="0" w:lastRow="0" w:firstColumn="1" w:lastColumn="0" w:oddVBand="0" w:evenVBand="0" w:oddHBand="0" w:evenHBand="0" w:firstRowFirstColumn="0" w:firstRowLastColumn="0" w:lastRowFirstColumn="0" w:lastRowLastColumn="0"/>
            <w:tcW w:w="1315" w:type="pct"/>
          </w:tcPr>
          <w:p w:rsidR="00E67A48" w:rsidRDefault="00E67A48" w:rsidP="00C6354F">
            <w:pPr>
              <w:jc w:val="center"/>
              <w:rPr>
                <w:sz w:val="20"/>
                <w:szCs w:val="20"/>
              </w:rPr>
            </w:pPr>
          </w:p>
          <w:p w:rsidR="004179EE" w:rsidRPr="00713A29" w:rsidRDefault="004179EE" w:rsidP="00C6354F">
            <w:pPr>
              <w:jc w:val="center"/>
              <w:rPr>
                <w:sz w:val="20"/>
                <w:szCs w:val="20"/>
              </w:rPr>
            </w:pPr>
            <w:r w:rsidRPr="00713A29">
              <w:rPr>
                <w:sz w:val="20"/>
                <w:szCs w:val="20"/>
              </w:rPr>
              <w:t>Percentage Full-time Students (FTS) with Financial Support</w:t>
            </w:r>
          </w:p>
        </w:tc>
        <w:tc>
          <w:tcPr>
            <w:cnfStyle w:val="000010000000" w:firstRow="0" w:lastRow="0" w:firstColumn="0" w:lastColumn="0" w:oddVBand="1" w:evenVBand="0" w:oddHBand="0" w:evenHBand="0" w:firstRowFirstColumn="0" w:firstRowLastColumn="0" w:lastRowFirstColumn="0" w:lastRowLastColumn="0"/>
            <w:tcW w:w="2794" w:type="pct"/>
          </w:tcPr>
          <w:p w:rsidR="00E67A48" w:rsidRDefault="00E67A48" w:rsidP="00C6354F">
            <w:pPr>
              <w:jc w:val="center"/>
              <w:rPr>
                <w:sz w:val="20"/>
                <w:szCs w:val="20"/>
              </w:rPr>
            </w:pPr>
          </w:p>
          <w:p w:rsidR="004179EE" w:rsidRPr="00713A29" w:rsidRDefault="004179EE" w:rsidP="00C6354F">
            <w:pPr>
              <w:jc w:val="center"/>
              <w:rPr>
                <w:sz w:val="20"/>
                <w:szCs w:val="20"/>
              </w:rPr>
            </w:pPr>
            <w:r w:rsidRPr="00713A29">
              <w:rPr>
                <w:sz w:val="20"/>
                <w:szCs w:val="20"/>
              </w:rPr>
              <w:t>In the prior year, the percentage of FTS (≥ 18 SCH) with support/the number of FTS</w:t>
            </w:r>
          </w:p>
        </w:tc>
        <w:tc>
          <w:tcPr>
            <w:cnfStyle w:val="000100000000" w:firstRow="0" w:lastRow="0" w:firstColumn="0" w:lastColumn="1" w:oddVBand="0" w:evenVBand="0" w:oddHBand="0" w:evenHBand="0" w:firstRowFirstColumn="0" w:firstRowLastColumn="0" w:lastRowFirstColumn="0" w:lastRowLastColumn="0"/>
            <w:tcW w:w="891" w:type="pct"/>
          </w:tcPr>
          <w:p w:rsidR="004179EE" w:rsidRPr="00713A29" w:rsidRDefault="004179EE" w:rsidP="00F6422E">
            <w:pPr>
              <w:rPr>
                <w:sz w:val="20"/>
                <w:szCs w:val="20"/>
              </w:rPr>
            </w:pPr>
            <w:r w:rsidRPr="00713A29">
              <w:rPr>
                <w:color w:val="000000"/>
                <w:sz w:val="20"/>
                <w:szCs w:val="20"/>
              </w:rPr>
              <w:t>THE PROGRAM’S STUDENTS</w:t>
            </w:r>
            <w:r w:rsidR="00F6422E" w:rsidRPr="00713A29">
              <w:rPr>
                <w:color w:val="000000"/>
                <w:sz w:val="20"/>
                <w:szCs w:val="20"/>
              </w:rPr>
              <w:t xml:space="preserve">, Student </w:t>
            </w:r>
            <w:r w:rsidR="00C6354F" w:rsidRPr="00713A29">
              <w:rPr>
                <w:color w:val="000000"/>
                <w:sz w:val="20"/>
                <w:szCs w:val="20"/>
              </w:rPr>
              <w:t>Financial Support</w:t>
            </w:r>
          </w:p>
        </w:tc>
      </w:tr>
      <w:tr w:rsidR="008301C5" w:rsidRPr="00713A29" w:rsidTr="004257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pct"/>
          </w:tcPr>
          <w:p w:rsidR="00C6354F" w:rsidRPr="00713A29" w:rsidRDefault="00C6354F" w:rsidP="00C6354F">
            <w:pPr>
              <w:jc w:val="center"/>
              <w:rPr>
                <w:sz w:val="20"/>
                <w:szCs w:val="20"/>
              </w:rPr>
            </w:pPr>
          </w:p>
          <w:p w:rsidR="004179EE" w:rsidRPr="00713A29" w:rsidRDefault="004179EE" w:rsidP="00C6354F">
            <w:pPr>
              <w:jc w:val="center"/>
              <w:rPr>
                <w:sz w:val="20"/>
                <w:szCs w:val="20"/>
              </w:rPr>
            </w:pPr>
            <w:r w:rsidRPr="00713A29">
              <w:rPr>
                <w:sz w:val="20"/>
                <w:szCs w:val="20"/>
              </w:rPr>
              <w:t>Average Financial Support Provided</w:t>
            </w:r>
          </w:p>
        </w:tc>
        <w:tc>
          <w:tcPr>
            <w:cnfStyle w:val="000010000000" w:firstRow="0" w:lastRow="0" w:firstColumn="0" w:lastColumn="0" w:oddVBand="1" w:evenVBand="0" w:oddHBand="0" w:evenHBand="0" w:firstRowFirstColumn="0" w:firstRowLastColumn="0" w:lastRowFirstColumn="0" w:lastRowLastColumn="0"/>
            <w:tcW w:w="2794" w:type="pct"/>
          </w:tcPr>
          <w:p w:rsidR="004179EE" w:rsidRPr="00713A29" w:rsidRDefault="004179EE" w:rsidP="00C6354F">
            <w:pPr>
              <w:rPr>
                <w:sz w:val="20"/>
                <w:szCs w:val="20"/>
              </w:rPr>
            </w:pPr>
            <w:r w:rsidRPr="00713A29">
              <w:rPr>
                <w:sz w:val="20"/>
                <w:szCs w:val="20"/>
              </w:rPr>
              <w:t>For those receiving financial support, the average financial support provided per full-time graduate student (including tuition rebate) for the prior year, including research assistantships, teaching assistantships, fellowships, tuition, benefits, etc. that is “out-of-pocket”</w:t>
            </w:r>
          </w:p>
        </w:tc>
        <w:tc>
          <w:tcPr>
            <w:cnfStyle w:val="000100000000" w:firstRow="0" w:lastRow="0" w:firstColumn="0" w:lastColumn="1" w:oddVBand="0" w:evenVBand="0" w:oddHBand="0" w:evenHBand="0" w:firstRowFirstColumn="0" w:firstRowLastColumn="0" w:lastRowFirstColumn="0" w:lastRowLastColumn="0"/>
            <w:tcW w:w="891" w:type="pct"/>
          </w:tcPr>
          <w:p w:rsidR="004179EE" w:rsidRPr="00713A29" w:rsidRDefault="004179EE" w:rsidP="00F6422E">
            <w:pPr>
              <w:rPr>
                <w:sz w:val="20"/>
                <w:szCs w:val="20"/>
              </w:rPr>
            </w:pPr>
            <w:r w:rsidRPr="00713A29">
              <w:rPr>
                <w:color w:val="000000"/>
                <w:sz w:val="20"/>
                <w:szCs w:val="20"/>
              </w:rPr>
              <w:t>THE PROGRAM’S STUDENTS</w:t>
            </w:r>
            <w:r w:rsidR="00F6422E" w:rsidRPr="00713A29">
              <w:rPr>
                <w:color w:val="000000"/>
                <w:sz w:val="20"/>
                <w:szCs w:val="20"/>
              </w:rPr>
              <w:t xml:space="preserve">, Student </w:t>
            </w:r>
            <w:r w:rsidR="00C6354F" w:rsidRPr="00713A29">
              <w:rPr>
                <w:color w:val="000000"/>
                <w:sz w:val="20"/>
                <w:szCs w:val="20"/>
              </w:rPr>
              <w:t>Financial Support</w:t>
            </w:r>
          </w:p>
        </w:tc>
      </w:tr>
      <w:tr w:rsidR="00425772" w:rsidRPr="00713A29" w:rsidTr="00425772">
        <w:trPr>
          <w:trHeight w:val="430"/>
        </w:trPr>
        <w:tc>
          <w:tcPr>
            <w:cnfStyle w:val="001000000000" w:firstRow="0" w:lastRow="0" w:firstColumn="1" w:lastColumn="0" w:oddVBand="0" w:evenVBand="0" w:oddHBand="0" w:evenHBand="0" w:firstRowFirstColumn="0" w:firstRowLastColumn="0" w:lastRowFirstColumn="0" w:lastRowLastColumn="0"/>
            <w:tcW w:w="1315" w:type="pct"/>
            <w:shd w:val="clear" w:color="auto" w:fill="8DB3E2" w:themeFill="text2" w:themeFillTint="66"/>
          </w:tcPr>
          <w:p w:rsidR="00425772" w:rsidRPr="00713A29" w:rsidRDefault="000F281E" w:rsidP="00B8278A">
            <w:pPr>
              <w:jc w:val="center"/>
              <w:rPr>
                <w:b w:val="0"/>
                <w:sz w:val="20"/>
                <w:szCs w:val="20"/>
              </w:rPr>
            </w:pPr>
            <w:r>
              <w:rPr>
                <w:noProof/>
              </w:rPr>
              <w:lastRenderedPageBreak/>
              <mc:AlternateContent>
                <mc:Choice Requires="wps">
                  <w:drawing>
                    <wp:anchor distT="0" distB="0" distL="114300" distR="114300" simplePos="0" relativeHeight="251659264" behindDoc="0" locked="0" layoutInCell="0" allowOverlap="1">
                      <wp:simplePos x="0" y="0"/>
                      <wp:positionH relativeFrom="page">
                        <wp:posOffset>695325</wp:posOffset>
                      </wp:positionH>
                      <wp:positionV relativeFrom="page">
                        <wp:posOffset>495300</wp:posOffset>
                      </wp:positionV>
                      <wp:extent cx="2933700" cy="464185"/>
                      <wp:effectExtent l="0" t="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rsidR="00C44CA0" w:rsidRPr="00425772" w:rsidRDefault="00C44CA0" w:rsidP="00425772">
                                  <w:pPr>
                                    <w:spacing w:line="360" w:lineRule="auto"/>
                                    <w:rPr>
                                      <w:rFonts w:eastAsiaTheme="majorEastAsia"/>
                                      <w:b/>
                                      <w:i/>
                                      <w:iCs/>
                                    </w:rPr>
                                  </w:pPr>
                                  <w:r>
                                    <w:rPr>
                                      <w:rFonts w:eastAsiaTheme="majorEastAsia"/>
                                      <w:b/>
                                      <w:i/>
                                      <w:iCs/>
                                    </w:rPr>
                                    <w:t>(</w:t>
                                  </w:r>
                                  <w:r w:rsidRPr="00425772">
                                    <w:rPr>
                                      <w:rFonts w:eastAsiaTheme="majorEastAsia"/>
                                      <w:b/>
                                      <w:i/>
                                      <w:iCs/>
                                    </w:rPr>
                                    <w:t>Doctoral Program measures, continued</w:t>
                                  </w:r>
                                  <w:r>
                                    <w:rPr>
                                      <w:rFonts w:eastAsiaTheme="majorEastAsia"/>
                                      <w:b/>
                                      <w:i/>
                                      <w:iCs/>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75pt;margin-top:39pt;width:231pt;height:36.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" o:allowincell="f" filled="f" stroked="f" strokecolor="#622423" strokeweight="6pt">
                      <v:stroke linestyle="thickThin"/>
                      <v:textbox inset="10.8pt,7.2pt,10.8pt,7.2pt">
                        <w:txbxContent>
                          <w:p w:rsidR="00C44CA0" w:rsidRPr="00425772" w:rsidRDefault="00C44CA0" w:rsidP="00425772">
                            <w:pPr>
                              <w:spacing w:line="360" w:lineRule="auto"/>
                              <w:rPr>
                                <w:rFonts w:eastAsiaTheme="majorEastAsia"/>
                                <w:b/>
                                <w:i/>
                                <w:iCs/>
                              </w:rPr>
                            </w:pPr>
                            <w:r>
                              <w:rPr>
                                <w:rFonts w:eastAsiaTheme="majorEastAsia"/>
                                <w:b/>
                                <w:i/>
                                <w:iCs/>
                              </w:rPr>
                              <w:t>(</w:t>
                            </w:r>
                            <w:r w:rsidRPr="00425772">
                              <w:rPr>
                                <w:rFonts w:eastAsiaTheme="majorEastAsia"/>
                                <w:b/>
                                <w:i/>
                                <w:iCs/>
                              </w:rPr>
                              <w:t>Doctoral Program measures, continued</w:t>
                            </w:r>
                            <w:r>
                              <w:rPr>
                                <w:rFonts w:eastAsiaTheme="majorEastAsia"/>
                                <w:b/>
                                <w:i/>
                                <w:iCs/>
                              </w:rPr>
                              <w:t>)</w:t>
                            </w:r>
                          </w:p>
                        </w:txbxContent>
                      </v:textbox>
                      <w10:wrap type="square" anchorx="page" anchory="page"/>
                    </v:shape>
                  </w:pict>
                </mc:Fallback>
              </mc:AlternateContent>
            </w:r>
            <w:r w:rsidR="00425772" w:rsidRPr="00713A29">
              <w:rPr>
                <w:b w:val="0"/>
                <w:sz w:val="20"/>
                <w:szCs w:val="20"/>
              </w:rPr>
              <w:t>Measure</w:t>
            </w:r>
          </w:p>
        </w:tc>
        <w:tc>
          <w:tcPr>
            <w:cnfStyle w:val="000010000000" w:firstRow="0" w:lastRow="0" w:firstColumn="0" w:lastColumn="0" w:oddVBand="1" w:evenVBand="0" w:oddHBand="0" w:evenHBand="0" w:firstRowFirstColumn="0" w:firstRowLastColumn="0" w:lastRowFirstColumn="0" w:lastRowLastColumn="0"/>
            <w:tcW w:w="2794" w:type="pct"/>
            <w:shd w:val="clear" w:color="auto" w:fill="8DB3E2" w:themeFill="text2" w:themeFillTint="66"/>
          </w:tcPr>
          <w:p w:rsidR="00425772" w:rsidRPr="00713A29" w:rsidRDefault="00425772" w:rsidP="00B8278A">
            <w:pPr>
              <w:jc w:val="center"/>
              <w:rPr>
                <w:b/>
                <w:sz w:val="20"/>
                <w:szCs w:val="20"/>
              </w:rPr>
            </w:pPr>
            <w:r w:rsidRPr="00713A29">
              <w:rPr>
                <w:b/>
                <w:sz w:val="20"/>
                <w:szCs w:val="20"/>
              </w:rPr>
              <w:t>Operational Definition</w:t>
            </w:r>
          </w:p>
        </w:tc>
        <w:tc>
          <w:tcPr>
            <w:cnfStyle w:val="000100000000" w:firstRow="0" w:lastRow="0" w:firstColumn="0" w:lastColumn="1" w:oddVBand="0" w:evenVBand="0" w:oddHBand="0" w:evenHBand="0" w:firstRowFirstColumn="0" w:firstRowLastColumn="0" w:lastRowFirstColumn="0" w:lastRowLastColumn="0"/>
            <w:tcW w:w="891" w:type="pct"/>
            <w:shd w:val="clear" w:color="auto" w:fill="8DB3E2" w:themeFill="text2" w:themeFillTint="66"/>
          </w:tcPr>
          <w:p w:rsidR="00425772" w:rsidRPr="00425772" w:rsidRDefault="00425772" w:rsidP="00B8278A">
            <w:pPr>
              <w:jc w:val="center"/>
              <w:rPr>
                <w:sz w:val="20"/>
                <w:szCs w:val="20"/>
              </w:rPr>
            </w:pPr>
            <w:r w:rsidRPr="00425772">
              <w:rPr>
                <w:sz w:val="20"/>
                <w:szCs w:val="20"/>
              </w:rPr>
              <w:t xml:space="preserve">Self-Study section: </w:t>
            </w:r>
          </w:p>
        </w:tc>
      </w:tr>
      <w:tr w:rsidR="00425772" w:rsidRPr="00713A29" w:rsidTr="00425772">
        <w:trPr>
          <w:cnfStyle w:val="000000100000" w:firstRow="0" w:lastRow="0" w:firstColumn="0" w:lastColumn="0" w:oddVBand="0" w:evenVBand="0" w:oddHBand="1" w:evenHBand="0" w:firstRowFirstColumn="0" w:firstRowLastColumn="0" w:lastRowFirstColumn="0" w:lastRowLastColumn="0"/>
          <w:trHeight w:val="2042"/>
        </w:trPr>
        <w:tc>
          <w:tcPr>
            <w:cnfStyle w:val="001000000000" w:firstRow="0" w:lastRow="0" w:firstColumn="1" w:lastColumn="0" w:oddVBand="0" w:evenVBand="0" w:oddHBand="0" w:evenHBand="0" w:firstRowFirstColumn="0" w:firstRowLastColumn="0" w:lastRowFirstColumn="0" w:lastRowLastColumn="0"/>
            <w:tcW w:w="1315" w:type="pct"/>
          </w:tcPr>
          <w:p w:rsidR="00425772" w:rsidRPr="00713A29" w:rsidRDefault="00425772" w:rsidP="00C6354F">
            <w:pPr>
              <w:jc w:val="center"/>
              <w:rPr>
                <w:sz w:val="20"/>
                <w:szCs w:val="20"/>
              </w:rPr>
            </w:pPr>
          </w:p>
          <w:p w:rsidR="00425772" w:rsidRPr="00713A29" w:rsidRDefault="00425772" w:rsidP="00C6354F">
            <w:pPr>
              <w:jc w:val="center"/>
              <w:rPr>
                <w:sz w:val="20"/>
                <w:szCs w:val="20"/>
              </w:rPr>
            </w:pPr>
          </w:p>
          <w:p w:rsidR="00425772" w:rsidRPr="00713A29" w:rsidRDefault="00425772" w:rsidP="00C6354F">
            <w:pPr>
              <w:jc w:val="center"/>
              <w:rPr>
                <w:sz w:val="20"/>
                <w:szCs w:val="20"/>
              </w:rPr>
            </w:pPr>
            <w:r w:rsidRPr="00713A29">
              <w:rPr>
                <w:sz w:val="20"/>
                <w:szCs w:val="20"/>
              </w:rPr>
              <w:t>Student-Core Faculty Ratio</w:t>
            </w:r>
          </w:p>
        </w:tc>
        <w:tc>
          <w:tcPr>
            <w:cnfStyle w:val="000010000000" w:firstRow="0" w:lastRow="0" w:firstColumn="0" w:lastColumn="0" w:oddVBand="1" w:evenVBand="0" w:oddHBand="0" w:evenHBand="0" w:firstRowFirstColumn="0" w:firstRowLastColumn="0" w:lastRowFirstColumn="0" w:lastRowLastColumn="0"/>
            <w:tcW w:w="2794" w:type="pct"/>
          </w:tcPr>
          <w:p w:rsidR="00425772" w:rsidRPr="00713A29" w:rsidRDefault="00425772" w:rsidP="00C6354F">
            <w:pPr>
              <w:jc w:val="center"/>
              <w:rPr>
                <w:sz w:val="20"/>
                <w:szCs w:val="20"/>
              </w:rPr>
            </w:pPr>
          </w:p>
          <w:p w:rsidR="00425772" w:rsidRPr="00713A29" w:rsidRDefault="00425772" w:rsidP="00C6354F">
            <w:pPr>
              <w:jc w:val="center"/>
              <w:rPr>
                <w:sz w:val="20"/>
                <w:szCs w:val="20"/>
              </w:rPr>
            </w:pPr>
          </w:p>
          <w:p w:rsidR="00425772" w:rsidRPr="00713A29" w:rsidRDefault="00425772" w:rsidP="00C6354F">
            <w:pPr>
              <w:rPr>
                <w:sz w:val="20"/>
                <w:szCs w:val="20"/>
              </w:rPr>
            </w:pPr>
            <w:r w:rsidRPr="00713A29">
              <w:rPr>
                <w:sz w:val="20"/>
                <w:szCs w:val="20"/>
              </w:rPr>
              <w:t>Rolling three-year average of full-time student equivalent (FTSE) /rolling three-year average of full-time faculty equivalent (FTFE) of core faculty</w:t>
            </w:r>
          </w:p>
        </w:tc>
        <w:tc>
          <w:tcPr>
            <w:cnfStyle w:val="000100000000" w:firstRow="0" w:lastRow="0" w:firstColumn="0" w:lastColumn="1" w:oddVBand="0" w:evenVBand="0" w:oddHBand="0" w:evenHBand="0" w:firstRowFirstColumn="0" w:firstRowLastColumn="0" w:lastRowFirstColumn="0" w:lastRowLastColumn="0"/>
            <w:tcW w:w="891" w:type="pct"/>
          </w:tcPr>
          <w:p w:rsidR="00425772" w:rsidRPr="00713A29" w:rsidRDefault="00425772" w:rsidP="00F6422E">
            <w:pPr>
              <w:rPr>
                <w:color w:val="000000"/>
                <w:sz w:val="20"/>
                <w:szCs w:val="20"/>
              </w:rPr>
            </w:pPr>
            <w:r w:rsidRPr="00713A29">
              <w:rPr>
                <w:color w:val="000000"/>
                <w:sz w:val="20"/>
                <w:szCs w:val="20"/>
              </w:rPr>
              <w:t>DESCRIPTION OF THE PROGRAM, Faculty/Student Ratio</w:t>
            </w:r>
          </w:p>
        </w:tc>
      </w:tr>
      <w:tr w:rsidR="00425772" w:rsidRPr="00713A29" w:rsidTr="00425772">
        <w:trPr>
          <w:cnfStyle w:val="010000000000" w:firstRow="0" w:lastRow="1" w:firstColumn="0" w:lastColumn="0" w:oddVBand="0" w:evenVBand="0" w:oddHBand="0" w:evenHBand="0" w:firstRowFirstColumn="0" w:firstRowLastColumn="0" w:lastRowFirstColumn="0" w:lastRowLastColumn="0"/>
          <w:trHeight w:val="1593"/>
        </w:trPr>
        <w:tc>
          <w:tcPr>
            <w:cnfStyle w:val="001000000000" w:firstRow="0" w:lastRow="0" w:firstColumn="1" w:lastColumn="0" w:oddVBand="0" w:evenVBand="0" w:oddHBand="0" w:evenHBand="0" w:firstRowFirstColumn="0" w:firstRowLastColumn="0" w:lastRowFirstColumn="0" w:lastRowLastColumn="0"/>
            <w:tcW w:w="1315" w:type="pct"/>
          </w:tcPr>
          <w:p w:rsidR="00425772" w:rsidRPr="00713A29" w:rsidRDefault="00425772" w:rsidP="00C6354F">
            <w:pPr>
              <w:jc w:val="center"/>
              <w:rPr>
                <w:sz w:val="20"/>
                <w:szCs w:val="20"/>
              </w:rPr>
            </w:pPr>
          </w:p>
          <w:p w:rsidR="00425772" w:rsidRPr="00713A29" w:rsidRDefault="00425772" w:rsidP="00C6354F">
            <w:pPr>
              <w:jc w:val="center"/>
              <w:rPr>
                <w:sz w:val="20"/>
                <w:szCs w:val="20"/>
              </w:rPr>
            </w:pPr>
          </w:p>
          <w:p w:rsidR="00425772" w:rsidRPr="00713A29" w:rsidRDefault="00425772" w:rsidP="00C6354F">
            <w:pPr>
              <w:jc w:val="center"/>
              <w:rPr>
                <w:sz w:val="20"/>
                <w:szCs w:val="20"/>
              </w:rPr>
            </w:pPr>
            <w:r w:rsidRPr="00713A29">
              <w:rPr>
                <w:sz w:val="20"/>
                <w:szCs w:val="20"/>
              </w:rPr>
              <w:t>Core Faculty Publications</w:t>
            </w:r>
          </w:p>
        </w:tc>
        <w:tc>
          <w:tcPr>
            <w:cnfStyle w:val="000010000000" w:firstRow="0" w:lastRow="0" w:firstColumn="0" w:lastColumn="0" w:oddVBand="1" w:evenVBand="0" w:oddHBand="0" w:evenHBand="0" w:firstRowFirstColumn="0" w:firstRowLastColumn="0" w:lastRowFirstColumn="0" w:lastRowLastColumn="0"/>
            <w:tcW w:w="2794" w:type="pct"/>
          </w:tcPr>
          <w:p w:rsidR="00425772" w:rsidRDefault="00425772" w:rsidP="00C6354F">
            <w:pPr>
              <w:rPr>
                <w:b w:val="0"/>
                <w:sz w:val="20"/>
                <w:szCs w:val="20"/>
              </w:rPr>
            </w:pPr>
          </w:p>
          <w:p w:rsidR="00425772" w:rsidRPr="00E67A48" w:rsidRDefault="00425772" w:rsidP="00C6354F">
            <w:pPr>
              <w:rPr>
                <w:b w:val="0"/>
                <w:sz w:val="20"/>
                <w:szCs w:val="20"/>
              </w:rPr>
            </w:pPr>
            <w:r w:rsidRPr="00E67A48">
              <w:rPr>
                <w:b w:val="0"/>
                <w:sz w:val="20"/>
                <w:szCs w:val="20"/>
              </w:rPr>
              <w:t>Rolling three-year average of the number of discipline-related refereed papers/ publications, juried creative/performance accomplishments, book chapters, notices of discoveries filed/patents issued, and books per year per core faculty member.</w:t>
            </w:r>
          </w:p>
        </w:tc>
        <w:tc>
          <w:tcPr>
            <w:cnfStyle w:val="000100000000" w:firstRow="0" w:lastRow="0" w:firstColumn="0" w:lastColumn="1" w:oddVBand="0" w:evenVBand="0" w:oddHBand="0" w:evenHBand="0" w:firstRowFirstColumn="0" w:firstRowLastColumn="0" w:lastRowFirstColumn="0" w:lastRowLastColumn="0"/>
            <w:tcW w:w="891" w:type="pct"/>
          </w:tcPr>
          <w:p w:rsidR="00425772" w:rsidRPr="00713A29" w:rsidRDefault="00425772" w:rsidP="00F6422E">
            <w:pPr>
              <w:rPr>
                <w:sz w:val="20"/>
                <w:szCs w:val="20"/>
              </w:rPr>
            </w:pPr>
            <w:r w:rsidRPr="00713A29">
              <w:rPr>
                <w:color w:val="000000"/>
                <w:sz w:val="20"/>
                <w:szCs w:val="20"/>
              </w:rPr>
              <w:t>THE PROGRAM’S FACULTY, Faculty Research and Scholarly Activities</w:t>
            </w:r>
          </w:p>
        </w:tc>
      </w:tr>
    </w:tbl>
    <w:p w:rsidR="0079424C" w:rsidRPr="00713A29" w:rsidRDefault="0079424C" w:rsidP="00425772">
      <w:pPr>
        <w:spacing w:line="20" w:lineRule="exact"/>
        <w:contextualSpacing/>
        <w:rPr>
          <w:b/>
          <w:sz w:val="20"/>
          <w:szCs w:val="20"/>
        </w:rPr>
      </w:pPr>
    </w:p>
    <w:tbl>
      <w:tblPr>
        <w:tblStyle w:val="TableGrid"/>
        <w:tblW w:w="10098" w:type="dxa"/>
        <w:tblLook w:val="01E0" w:firstRow="1" w:lastRow="1" w:firstColumn="1" w:lastColumn="1" w:noHBand="0" w:noVBand="0"/>
      </w:tblPr>
      <w:tblGrid>
        <w:gridCol w:w="2628"/>
        <w:gridCol w:w="5670"/>
        <w:gridCol w:w="1800"/>
      </w:tblGrid>
      <w:tr w:rsidR="00F35D8F" w:rsidRPr="00713A29" w:rsidTr="00AE7DA1">
        <w:tc>
          <w:tcPr>
            <w:tcW w:w="2628" w:type="dxa"/>
          </w:tcPr>
          <w:p w:rsidR="00C6354F" w:rsidRPr="00E67A48" w:rsidRDefault="00C6354F" w:rsidP="00F35D8F">
            <w:pPr>
              <w:ind w:right="-512"/>
              <w:rPr>
                <w:b/>
                <w:sz w:val="20"/>
                <w:szCs w:val="20"/>
              </w:rPr>
            </w:pPr>
          </w:p>
          <w:p w:rsidR="00F35D8F" w:rsidRPr="00E67A48" w:rsidRDefault="00F35D8F" w:rsidP="00F35D8F">
            <w:pPr>
              <w:ind w:right="-512"/>
              <w:rPr>
                <w:b/>
                <w:sz w:val="20"/>
                <w:szCs w:val="20"/>
              </w:rPr>
            </w:pPr>
            <w:r w:rsidRPr="00E67A48">
              <w:rPr>
                <w:b/>
                <w:sz w:val="20"/>
                <w:szCs w:val="20"/>
              </w:rPr>
              <w:t xml:space="preserve">Core Faculty </w:t>
            </w:r>
          </w:p>
          <w:p w:rsidR="00F35D8F" w:rsidRPr="00E67A48" w:rsidRDefault="00F35D8F" w:rsidP="00F35D8F">
            <w:pPr>
              <w:ind w:right="-512"/>
              <w:rPr>
                <w:b/>
                <w:sz w:val="20"/>
                <w:szCs w:val="20"/>
              </w:rPr>
            </w:pPr>
            <w:r w:rsidRPr="00E67A48">
              <w:rPr>
                <w:b/>
                <w:sz w:val="20"/>
                <w:szCs w:val="20"/>
              </w:rPr>
              <w:t>External Grants</w:t>
            </w:r>
          </w:p>
        </w:tc>
        <w:tc>
          <w:tcPr>
            <w:tcW w:w="5670" w:type="dxa"/>
          </w:tcPr>
          <w:p w:rsidR="00E67A48" w:rsidRDefault="00E67A48" w:rsidP="00F6422E">
            <w:pPr>
              <w:rPr>
                <w:sz w:val="20"/>
                <w:szCs w:val="20"/>
              </w:rPr>
            </w:pPr>
          </w:p>
          <w:p w:rsidR="00F35D8F" w:rsidRPr="00713A29" w:rsidRDefault="00F35D8F" w:rsidP="00F6422E">
            <w:pPr>
              <w:rPr>
                <w:sz w:val="20"/>
                <w:szCs w:val="20"/>
              </w:rPr>
            </w:pPr>
            <w:r w:rsidRPr="00713A29">
              <w:rPr>
                <w:sz w:val="20"/>
                <w:szCs w:val="20"/>
              </w:rPr>
              <w:t>Rolling three-year average of the number of core faculty receiving external funds, average external grant $ per faculty, and total external grant $ per program per academic year</w:t>
            </w:r>
          </w:p>
        </w:tc>
        <w:tc>
          <w:tcPr>
            <w:tcW w:w="1800" w:type="dxa"/>
          </w:tcPr>
          <w:p w:rsidR="00F35D8F" w:rsidRPr="00713A29" w:rsidRDefault="00F6422E" w:rsidP="00F6422E">
            <w:pPr>
              <w:rPr>
                <w:sz w:val="20"/>
                <w:szCs w:val="20"/>
              </w:rPr>
            </w:pPr>
            <w:r w:rsidRPr="00713A29">
              <w:rPr>
                <w:color w:val="000000"/>
                <w:sz w:val="20"/>
                <w:szCs w:val="20"/>
              </w:rPr>
              <w:t>THE PROGRAM’S FACULTY, Faculty Research and Scholarly Activities</w:t>
            </w:r>
          </w:p>
        </w:tc>
      </w:tr>
      <w:tr w:rsidR="00F35D8F" w:rsidRPr="00713A29" w:rsidTr="00AE7DA1">
        <w:tc>
          <w:tcPr>
            <w:tcW w:w="2628" w:type="dxa"/>
          </w:tcPr>
          <w:p w:rsidR="00E67A48" w:rsidRDefault="00E67A48" w:rsidP="00F35D8F">
            <w:pPr>
              <w:ind w:right="-512"/>
              <w:rPr>
                <w:b/>
                <w:sz w:val="20"/>
                <w:szCs w:val="20"/>
              </w:rPr>
            </w:pPr>
          </w:p>
          <w:p w:rsidR="00F35D8F" w:rsidRPr="00E67A48" w:rsidRDefault="00F35D8F" w:rsidP="00F35D8F">
            <w:pPr>
              <w:ind w:right="-512"/>
              <w:rPr>
                <w:b/>
                <w:sz w:val="20"/>
                <w:szCs w:val="20"/>
              </w:rPr>
            </w:pPr>
            <w:r w:rsidRPr="00E67A48">
              <w:rPr>
                <w:b/>
                <w:sz w:val="20"/>
                <w:szCs w:val="20"/>
              </w:rPr>
              <w:t>Percentage Full-Time Students</w:t>
            </w:r>
          </w:p>
        </w:tc>
        <w:tc>
          <w:tcPr>
            <w:tcW w:w="5670" w:type="dxa"/>
          </w:tcPr>
          <w:p w:rsidR="00E67A48" w:rsidRDefault="00E67A48" w:rsidP="00B62CE5">
            <w:pPr>
              <w:rPr>
                <w:sz w:val="20"/>
                <w:szCs w:val="20"/>
              </w:rPr>
            </w:pPr>
          </w:p>
          <w:p w:rsidR="00F35D8F" w:rsidRPr="00713A29" w:rsidRDefault="00F35D8F" w:rsidP="00B62CE5">
            <w:pPr>
              <w:rPr>
                <w:sz w:val="20"/>
                <w:szCs w:val="20"/>
              </w:rPr>
            </w:pPr>
            <w:r w:rsidRPr="00713A29">
              <w:rPr>
                <w:sz w:val="20"/>
                <w:szCs w:val="20"/>
              </w:rPr>
              <w:t>Rolling three-year average of the FTS (≥ 9 SCH)/number students enrolled (headcount) for last three fall semesters</w:t>
            </w:r>
          </w:p>
        </w:tc>
        <w:tc>
          <w:tcPr>
            <w:tcW w:w="1800" w:type="dxa"/>
          </w:tcPr>
          <w:p w:rsidR="00F35D8F" w:rsidRPr="00713A29" w:rsidRDefault="00F6422E" w:rsidP="00F6422E">
            <w:pPr>
              <w:rPr>
                <w:sz w:val="20"/>
                <w:szCs w:val="20"/>
              </w:rPr>
            </w:pPr>
            <w:r w:rsidRPr="00713A29">
              <w:rPr>
                <w:color w:val="000000"/>
                <w:sz w:val="20"/>
                <w:szCs w:val="20"/>
              </w:rPr>
              <w:t>THE PROGRAM’S STUDENTS</w:t>
            </w:r>
          </w:p>
        </w:tc>
      </w:tr>
      <w:tr w:rsidR="00F35D8F" w:rsidRPr="00713A29" w:rsidTr="00AE7DA1">
        <w:tc>
          <w:tcPr>
            <w:tcW w:w="2628" w:type="dxa"/>
          </w:tcPr>
          <w:p w:rsidR="00C6354F" w:rsidRPr="00E67A48" w:rsidRDefault="00C6354F" w:rsidP="00F35D8F">
            <w:pPr>
              <w:ind w:right="-512"/>
              <w:rPr>
                <w:b/>
                <w:sz w:val="20"/>
                <w:szCs w:val="20"/>
              </w:rPr>
            </w:pPr>
          </w:p>
          <w:p w:rsidR="00F35D8F" w:rsidRPr="00E67A48" w:rsidRDefault="00F35D8F" w:rsidP="00F35D8F">
            <w:pPr>
              <w:ind w:right="-512"/>
              <w:rPr>
                <w:b/>
                <w:sz w:val="20"/>
                <w:szCs w:val="20"/>
              </w:rPr>
            </w:pPr>
            <w:r w:rsidRPr="00E67A48">
              <w:rPr>
                <w:b/>
                <w:sz w:val="20"/>
                <w:szCs w:val="20"/>
              </w:rPr>
              <w:t>Number of Core Faculty</w:t>
            </w:r>
          </w:p>
        </w:tc>
        <w:tc>
          <w:tcPr>
            <w:tcW w:w="5670" w:type="dxa"/>
          </w:tcPr>
          <w:p w:rsidR="00C6354F" w:rsidRPr="00713A29" w:rsidRDefault="00C6354F" w:rsidP="00B62CE5">
            <w:pPr>
              <w:rPr>
                <w:sz w:val="20"/>
                <w:szCs w:val="20"/>
              </w:rPr>
            </w:pPr>
          </w:p>
          <w:p w:rsidR="00F35D8F" w:rsidRPr="00713A29" w:rsidRDefault="00F35D8F" w:rsidP="00B62CE5">
            <w:pPr>
              <w:rPr>
                <w:sz w:val="20"/>
                <w:szCs w:val="20"/>
              </w:rPr>
            </w:pPr>
            <w:r w:rsidRPr="00713A29">
              <w:rPr>
                <w:sz w:val="20"/>
                <w:szCs w:val="20"/>
              </w:rPr>
              <w:t>Number of core faculty in the prior year</w:t>
            </w:r>
          </w:p>
        </w:tc>
        <w:tc>
          <w:tcPr>
            <w:tcW w:w="1800" w:type="dxa"/>
          </w:tcPr>
          <w:p w:rsidR="00F35D8F" w:rsidRPr="00713A29" w:rsidRDefault="00F6422E" w:rsidP="00F6422E">
            <w:pPr>
              <w:rPr>
                <w:sz w:val="20"/>
                <w:szCs w:val="20"/>
              </w:rPr>
            </w:pPr>
            <w:r w:rsidRPr="00713A29">
              <w:rPr>
                <w:color w:val="000000"/>
                <w:sz w:val="20"/>
                <w:szCs w:val="20"/>
              </w:rPr>
              <w:t>THE PROGRAM’S FACULTY, Faculty Profile</w:t>
            </w:r>
          </w:p>
        </w:tc>
      </w:tr>
      <w:tr w:rsidR="00F35D8F" w:rsidRPr="00713A29" w:rsidTr="00AE7DA1">
        <w:tc>
          <w:tcPr>
            <w:tcW w:w="2628" w:type="dxa"/>
          </w:tcPr>
          <w:p w:rsidR="00C6354F" w:rsidRPr="00E67A48" w:rsidRDefault="00C6354F" w:rsidP="00F35D8F">
            <w:pPr>
              <w:ind w:right="-512"/>
              <w:rPr>
                <w:b/>
                <w:sz w:val="20"/>
                <w:szCs w:val="20"/>
              </w:rPr>
            </w:pPr>
          </w:p>
          <w:p w:rsidR="00F35D8F" w:rsidRPr="00E67A48" w:rsidRDefault="00F35D8F" w:rsidP="00F35D8F">
            <w:pPr>
              <w:ind w:right="-512"/>
              <w:rPr>
                <w:b/>
                <w:sz w:val="20"/>
                <w:szCs w:val="20"/>
              </w:rPr>
            </w:pPr>
            <w:r w:rsidRPr="00E67A48">
              <w:rPr>
                <w:b/>
                <w:sz w:val="20"/>
                <w:szCs w:val="20"/>
              </w:rPr>
              <w:t>Faculty Teaching Load</w:t>
            </w:r>
          </w:p>
        </w:tc>
        <w:tc>
          <w:tcPr>
            <w:tcW w:w="5670" w:type="dxa"/>
          </w:tcPr>
          <w:p w:rsidR="00F35D8F" w:rsidRPr="00713A29" w:rsidRDefault="00F35D8F" w:rsidP="00B62CE5">
            <w:pPr>
              <w:rPr>
                <w:sz w:val="20"/>
                <w:szCs w:val="20"/>
              </w:rPr>
            </w:pPr>
            <w:r w:rsidRPr="00713A29">
              <w:rPr>
                <w:sz w:val="20"/>
                <w:szCs w:val="20"/>
              </w:rPr>
              <w:t>Total number of semester credit hours in organized teaching courses taught per academic year by core faculty divided by the number of core faculty in the prior year</w:t>
            </w:r>
          </w:p>
        </w:tc>
        <w:tc>
          <w:tcPr>
            <w:tcW w:w="1800" w:type="dxa"/>
          </w:tcPr>
          <w:p w:rsidR="00F35D8F" w:rsidRPr="00713A29" w:rsidRDefault="00F6422E" w:rsidP="00F6422E">
            <w:pPr>
              <w:rPr>
                <w:sz w:val="20"/>
                <w:szCs w:val="20"/>
              </w:rPr>
            </w:pPr>
            <w:r w:rsidRPr="00713A29">
              <w:rPr>
                <w:color w:val="000000"/>
                <w:sz w:val="20"/>
                <w:szCs w:val="20"/>
              </w:rPr>
              <w:t>THE PROGRAM’S FACULTY, Faculty Profile</w:t>
            </w:r>
          </w:p>
        </w:tc>
      </w:tr>
      <w:tr w:rsidR="00F35D8F" w:rsidRPr="00713A29" w:rsidTr="00AE7DA1">
        <w:tc>
          <w:tcPr>
            <w:tcW w:w="2628" w:type="dxa"/>
          </w:tcPr>
          <w:p w:rsidR="00C6354F" w:rsidRPr="00E67A48" w:rsidRDefault="00C6354F" w:rsidP="00F35D8F">
            <w:pPr>
              <w:ind w:right="-512"/>
              <w:rPr>
                <w:b/>
                <w:sz w:val="20"/>
                <w:szCs w:val="20"/>
              </w:rPr>
            </w:pPr>
          </w:p>
          <w:p w:rsidR="00F35D8F" w:rsidRPr="00E67A48" w:rsidRDefault="00F35D8F" w:rsidP="00F35D8F">
            <w:pPr>
              <w:ind w:right="-512"/>
              <w:rPr>
                <w:b/>
                <w:sz w:val="20"/>
                <w:szCs w:val="20"/>
              </w:rPr>
            </w:pPr>
            <w:r w:rsidRPr="00E67A48">
              <w:rPr>
                <w:b/>
                <w:sz w:val="20"/>
                <w:szCs w:val="20"/>
              </w:rPr>
              <w:t>Faculty Diversity</w:t>
            </w:r>
          </w:p>
        </w:tc>
        <w:tc>
          <w:tcPr>
            <w:tcW w:w="5670" w:type="dxa"/>
          </w:tcPr>
          <w:p w:rsidR="00F35D8F" w:rsidRPr="00713A29" w:rsidRDefault="00F35D8F" w:rsidP="00B62CE5">
            <w:pPr>
              <w:rPr>
                <w:sz w:val="20"/>
                <w:szCs w:val="20"/>
              </w:rPr>
            </w:pPr>
            <w:r w:rsidRPr="00713A29">
              <w:rPr>
                <w:sz w:val="20"/>
                <w:szCs w:val="20"/>
              </w:rPr>
              <w:t>Core faculty by ethnicity (White, Black, Hispanic, Other) and gender, updated when changed</w:t>
            </w:r>
          </w:p>
        </w:tc>
        <w:tc>
          <w:tcPr>
            <w:tcW w:w="1800" w:type="dxa"/>
          </w:tcPr>
          <w:p w:rsidR="00F35D8F" w:rsidRPr="00713A29" w:rsidRDefault="00F6422E" w:rsidP="00F6422E">
            <w:pPr>
              <w:rPr>
                <w:sz w:val="20"/>
                <w:szCs w:val="20"/>
              </w:rPr>
            </w:pPr>
            <w:r w:rsidRPr="00713A29">
              <w:rPr>
                <w:color w:val="000000"/>
                <w:sz w:val="20"/>
                <w:szCs w:val="20"/>
              </w:rPr>
              <w:t>THE PROGRAM’S FACULTY</w:t>
            </w:r>
            <w:r w:rsidR="00C6354F" w:rsidRPr="00713A29">
              <w:rPr>
                <w:color w:val="000000"/>
                <w:sz w:val="20"/>
                <w:szCs w:val="20"/>
              </w:rPr>
              <w:t>, Faculty Profile</w:t>
            </w:r>
          </w:p>
        </w:tc>
      </w:tr>
      <w:tr w:rsidR="00F35D8F" w:rsidRPr="00713A29" w:rsidTr="00AE7DA1">
        <w:tc>
          <w:tcPr>
            <w:tcW w:w="2628" w:type="dxa"/>
          </w:tcPr>
          <w:p w:rsidR="00C6354F" w:rsidRPr="00E67A48" w:rsidRDefault="00C6354F" w:rsidP="00F35D8F">
            <w:pPr>
              <w:ind w:right="-512"/>
              <w:rPr>
                <w:b/>
                <w:sz w:val="20"/>
                <w:szCs w:val="20"/>
              </w:rPr>
            </w:pPr>
          </w:p>
          <w:p w:rsidR="00F35D8F" w:rsidRPr="00E67A48" w:rsidRDefault="00F35D8F" w:rsidP="00F35D8F">
            <w:pPr>
              <w:ind w:right="-512"/>
              <w:rPr>
                <w:b/>
                <w:sz w:val="20"/>
                <w:szCs w:val="20"/>
              </w:rPr>
            </w:pPr>
            <w:r w:rsidRPr="00E67A48">
              <w:rPr>
                <w:b/>
                <w:sz w:val="20"/>
                <w:szCs w:val="20"/>
              </w:rPr>
              <w:t>Student Diversity</w:t>
            </w:r>
          </w:p>
        </w:tc>
        <w:tc>
          <w:tcPr>
            <w:tcW w:w="5670" w:type="dxa"/>
          </w:tcPr>
          <w:p w:rsidR="00F35D8F" w:rsidRPr="00713A29" w:rsidRDefault="00F35D8F" w:rsidP="00B62CE5">
            <w:pPr>
              <w:rPr>
                <w:sz w:val="20"/>
                <w:szCs w:val="20"/>
              </w:rPr>
            </w:pPr>
            <w:r w:rsidRPr="00713A29">
              <w:rPr>
                <w:sz w:val="20"/>
                <w:szCs w:val="20"/>
              </w:rPr>
              <w:t>Enrollment headcount by ethnicity (White, Black, Hispanic, Other) and gender in program in the prior year</w:t>
            </w:r>
          </w:p>
        </w:tc>
        <w:tc>
          <w:tcPr>
            <w:tcW w:w="1800" w:type="dxa"/>
          </w:tcPr>
          <w:p w:rsidR="00F35D8F" w:rsidRPr="00713A29" w:rsidRDefault="00F6422E" w:rsidP="00F6422E">
            <w:pPr>
              <w:rPr>
                <w:sz w:val="20"/>
                <w:szCs w:val="20"/>
              </w:rPr>
            </w:pPr>
            <w:r w:rsidRPr="00713A29">
              <w:rPr>
                <w:color w:val="000000"/>
                <w:sz w:val="20"/>
                <w:szCs w:val="20"/>
              </w:rPr>
              <w:t>THE PROGRAM’S STUDENTS</w:t>
            </w:r>
            <w:r w:rsidR="00C6354F" w:rsidRPr="00713A29">
              <w:rPr>
                <w:color w:val="000000"/>
                <w:sz w:val="20"/>
                <w:szCs w:val="20"/>
              </w:rPr>
              <w:t>, Student Profile</w:t>
            </w:r>
          </w:p>
        </w:tc>
      </w:tr>
      <w:tr w:rsidR="00F35D8F" w:rsidRPr="00713A29" w:rsidTr="00AB73F9">
        <w:trPr>
          <w:trHeight w:val="773"/>
        </w:trPr>
        <w:tc>
          <w:tcPr>
            <w:tcW w:w="2628" w:type="dxa"/>
          </w:tcPr>
          <w:p w:rsidR="00C6354F" w:rsidRPr="00E67A48" w:rsidRDefault="00C6354F" w:rsidP="00F35D8F">
            <w:pPr>
              <w:ind w:right="-512"/>
              <w:rPr>
                <w:b/>
                <w:sz w:val="20"/>
                <w:szCs w:val="20"/>
              </w:rPr>
            </w:pPr>
          </w:p>
          <w:p w:rsidR="00F35D8F" w:rsidRPr="00E67A48" w:rsidRDefault="00F35D8F" w:rsidP="00F35D8F">
            <w:pPr>
              <w:ind w:right="-512"/>
              <w:rPr>
                <w:b/>
                <w:sz w:val="20"/>
                <w:szCs w:val="20"/>
              </w:rPr>
            </w:pPr>
            <w:r w:rsidRPr="00E67A48">
              <w:rPr>
                <w:b/>
                <w:sz w:val="20"/>
                <w:szCs w:val="20"/>
              </w:rPr>
              <w:t xml:space="preserve">Date of Last </w:t>
            </w:r>
          </w:p>
          <w:p w:rsidR="00F35D8F" w:rsidRPr="00E67A48" w:rsidRDefault="00F35D8F" w:rsidP="00F35D8F">
            <w:pPr>
              <w:ind w:right="-512"/>
              <w:rPr>
                <w:b/>
                <w:sz w:val="20"/>
                <w:szCs w:val="20"/>
              </w:rPr>
            </w:pPr>
            <w:r w:rsidRPr="00E67A48">
              <w:rPr>
                <w:b/>
                <w:sz w:val="20"/>
                <w:szCs w:val="20"/>
              </w:rPr>
              <w:t>External Review</w:t>
            </w:r>
          </w:p>
        </w:tc>
        <w:tc>
          <w:tcPr>
            <w:tcW w:w="5670" w:type="dxa"/>
          </w:tcPr>
          <w:p w:rsidR="00C6354F" w:rsidRPr="00713A29" w:rsidRDefault="00C6354F" w:rsidP="00B62CE5">
            <w:pPr>
              <w:rPr>
                <w:sz w:val="20"/>
                <w:szCs w:val="20"/>
              </w:rPr>
            </w:pPr>
          </w:p>
          <w:p w:rsidR="00F35D8F" w:rsidRPr="00713A29" w:rsidRDefault="00F35D8F" w:rsidP="00B62CE5">
            <w:pPr>
              <w:rPr>
                <w:sz w:val="20"/>
                <w:szCs w:val="20"/>
              </w:rPr>
            </w:pPr>
            <w:r w:rsidRPr="00713A29">
              <w:rPr>
                <w:sz w:val="20"/>
                <w:szCs w:val="20"/>
              </w:rPr>
              <w:t>Date of last formal external review, updated when changed</w:t>
            </w:r>
          </w:p>
        </w:tc>
        <w:tc>
          <w:tcPr>
            <w:tcW w:w="1800" w:type="dxa"/>
          </w:tcPr>
          <w:p w:rsidR="00F6422E" w:rsidRPr="00713A29" w:rsidRDefault="00AB73F9" w:rsidP="00AB73F9">
            <w:pPr>
              <w:spacing w:before="240"/>
              <w:rPr>
                <w:color w:val="000000"/>
                <w:sz w:val="20"/>
                <w:szCs w:val="20"/>
              </w:rPr>
            </w:pPr>
            <w:r>
              <w:rPr>
                <w:color w:val="000000"/>
                <w:sz w:val="20"/>
                <w:szCs w:val="20"/>
              </w:rPr>
              <w:t xml:space="preserve">Date of last formal review </w:t>
            </w:r>
          </w:p>
          <w:p w:rsidR="00F35D8F" w:rsidRPr="00713A29" w:rsidRDefault="00F35D8F" w:rsidP="00B62CE5">
            <w:pPr>
              <w:jc w:val="center"/>
              <w:rPr>
                <w:sz w:val="20"/>
                <w:szCs w:val="20"/>
              </w:rPr>
            </w:pPr>
          </w:p>
        </w:tc>
      </w:tr>
      <w:tr w:rsidR="00F35D8F" w:rsidRPr="00713A29" w:rsidTr="00AB73F9">
        <w:trPr>
          <w:trHeight w:val="647"/>
        </w:trPr>
        <w:tc>
          <w:tcPr>
            <w:tcW w:w="2628" w:type="dxa"/>
            <w:tcBorders>
              <w:bottom w:val="single" w:sz="4" w:space="0" w:color="auto"/>
            </w:tcBorders>
          </w:tcPr>
          <w:p w:rsidR="00C6354F" w:rsidRPr="00E67A48" w:rsidRDefault="00C6354F" w:rsidP="00F35D8F">
            <w:pPr>
              <w:ind w:right="-512"/>
              <w:rPr>
                <w:b/>
                <w:sz w:val="20"/>
                <w:szCs w:val="20"/>
              </w:rPr>
            </w:pPr>
          </w:p>
          <w:p w:rsidR="00C6354F" w:rsidRPr="00E67A48" w:rsidRDefault="00F35D8F" w:rsidP="00F35D8F">
            <w:pPr>
              <w:ind w:right="-512"/>
              <w:rPr>
                <w:b/>
                <w:sz w:val="20"/>
                <w:szCs w:val="20"/>
              </w:rPr>
            </w:pPr>
            <w:r w:rsidRPr="00E67A48">
              <w:rPr>
                <w:b/>
                <w:sz w:val="20"/>
                <w:szCs w:val="20"/>
              </w:rPr>
              <w:t xml:space="preserve">External Program </w:t>
            </w:r>
          </w:p>
          <w:p w:rsidR="00F35D8F" w:rsidRPr="00E67A48" w:rsidRDefault="00F35D8F" w:rsidP="00F35D8F">
            <w:pPr>
              <w:ind w:right="-512"/>
              <w:rPr>
                <w:b/>
                <w:sz w:val="20"/>
                <w:szCs w:val="20"/>
              </w:rPr>
            </w:pPr>
            <w:r w:rsidRPr="00E67A48">
              <w:rPr>
                <w:b/>
                <w:sz w:val="20"/>
                <w:szCs w:val="20"/>
              </w:rPr>
              <w:t>Accreditation</w:t>
            </w:r>
          </w:p>
        </w:tc>
        <w:tc>
          <w:tcPr>
            <w:tcW w:w="5670" w:type="dxa"/>
            <w:tcBorders>
              <w:bottom w:val="single" w:sz="4" w:space="0" w:color="auto"/>
            </w:tcBorders>
          </w:tcPr>
          <w:p w:rsidR="00C6354F" w:rsidRPr="00713A29" w:rsidRDefault="00C6354F" w:rsidP="00B62CE5">
            <w:pPr>
              <w:rPr>
                <w:sz w:val="20"/>
                <w:szCs w:val="20"/>
              </w:rPr>
            </w:pPr>
          </w:p>
          <w:p w:rsidR="00F35D8F" w:rsidRPr="00713A29" w:rsidRDefault="00F35D8F" w:rsidP="00B62CE5">
            <w:pPr>
              <w:rPr>
                <w:sz w:val="20"/>
                <w:szCs w:val="20"/>
              </w:rPr>
            </w:pPr>
            <w:r w:rsidRPr="00713A29">
              <w:rPr>
                <w:sz w:val="20"/>
                <w:szCs w:val="20"/>
              </w:rPr>
              <w:t>Name of body and date of last program accreditation review, if applicable, updated when changed</w:t>
            </w:r>
          </w:p>
        </w:tc>
        <w:tc>
          <w:tcPr>
            <w:tcW w:w="1800" w:type="dxa"/>
            <w:tcBorders>
              <w:bottom w:val="single" w:sz="4" w:space="0" w:color="auto"/>
            </w:tcBorders>
          </w:tcPr>
          <w:p w:rsidR="00AB73F9" w:rsidRDefault="00AB73F9" w:rsidP="00AB73F9">
            <w:pPr>
              <w:rPr>
                <w:sz w:val="20"/>
                <w:szCs w:val="20"/>
              </w:rPr>
            </w:pPr>
          </w:p>
          <w:p w:rsidR="00F35D8F" w:rsidRPr="00713A29" w:rsidRDefault="00AB73F9" w:rsidP="00AB73F9">
            <w:pPr>
              <w:rPr>
                <w:sz w:val="20"/>
                <w:szCs w:val="20"/>
              </w:rPr>
            </w:pPr>
            <w:r w:rsidRPr="00AB73F9">
              <w:rPr>
                <w:sz w:val="20"/>
                <w:szCs w:val="20"/>
              </w:rPr>
              <w:t>Date of last formal review</w:t>
            </w:r>
          </w:p>
        </w:tc>
      </w:tr>
      <w:tr w:rsidR="00F35D8F" w:rsidRPr="00713A29" w:rsidTr="00AE7DA1">
        <w:tc>
          <w:tcPr>
            <w:tcW w:w="2628" w:type="dxa"/>
            <w:tcBorders>
              <w:bottom w:val="single" w:sz="4" w:space="0" w:color="auto"/>
            </w:tcBorders>
          </w:tcPr>
          <w:p w:rsidR="00C6354F" w:rsidRPr="00E67A48" w:rsidRDefault="00C6354F" w:rsidP="00F35D8F">
            <w:pPr>
              <w:ind w:right="-512"/>
              <w:rPr>
                <w:b/>
                <w:sz w:val="20"/>
                <w:szCs w:val="20"/>
              </w:rPr>
            </w:pPr>
          </w:p>
          <w:p w:rsidR="00C6354F" w:rsidRPr="00E67A48" w:rsidRDefault="00F35D8F" w:rsidP="00F35D8F">
            <w:pPr>
              <w:ind w:right="-512"/>
              <w:rPr>
                <w:b/>
                <w:sz w:val="20"/>
                <w:szCs w:val="20"/>
              </w:rPr>
            </w:pPr>
            <w:r w:rsidRPr="00E67A48">
              <w:rPr>
                <w:b/>
                <w:sz w:val="20"/>
                <w:szCs w:val="20"/>
              </w:rPr>
              <w:t>Student Publications/</w:t>
            </w:r>
          </w:p>
          <w:p w:rsidR="00F35D8F" w:rsidRPr="00E67A48" w:rsidRDefault="00F35D8F" w:rsidP="00F35D8F">
            <w:pPr>
              <w:ind w:right="-512"/>
              <w:rPr>
                <w:b/>
                <w:sz w:val="20"/>
                <w:szCs w:val="20"/>
              </w:rPr>
            </w:pPr>
            <w:r w:rsidRPr="00E67A48">
              <w:rPr>
                <w:b/>
                <w:sz w:val="20"/>
                <w:szCs w:val="20"/>
              </w:rPr>
              <w:t>Presentations</w:t>
            </w:r>
          </w:p>
        </w:tc>
        <w:tc>
          <w:tcPr>
            <w:tcW w:w="5670" w:type="dxa"/>
            <w:tcBorders>
              <w:bottom w:val="single" w:sz="4" w:space="0" w:color="auto"/>
            </w:tcBorders>
          </w:tcPr>
          <w:p w:rsidR="00F35D8F" w:rsidRPr="00713A29" w:rsidRDefault="00F35D8F" w:rsidP="00B62CE5">
            <w:pPr>
              <w:rPr>
                <w:sz w:val="20"/>
                <w:szCs w:val="20"/>
              </w:rPr>
            </w:pPr>
            <w:r w:rsidRPr="00713A29">
              <w:rPr>
                <w:sz w:val="20"/>
                <w:szCs w:val="20"/>
              </w:rPr>
              <w:t>Rolling three-year average of the number of discipline-related refereed papers/ publications, juried creative/performance accomplishments, book chapters, books, and external presentations per year per student</w:t>
            </w:r>
          </w:p>
        </w:tc>
        <w:tc>
          <w:tcPr>
            <w:tcW w:w="1800" w:type="dxa"/>
            <w:tcBorders>
              <w:bottom w:val="single" w:sz="4" w:space="0" w:color="auto"/>
            </w:tcBorders>
          </w:tcPr>
          <w:p w:rsidR="00F35D8F" w:rsidRPr="00713A29" w:rsidRDefault="00F6422E" w:rsidP="00F6422E">
            <w:pPr>
              <w:rPr>
                <w:sz w:val="20"/>
                <w:szCs w:val="20"/>
              </w:rPr>
            </w:pPr>
            <w:r w:rsidRPr="00713A29">
              <w:rPr>
                <w:color w:val="000000"/>
                <w:sz w:val="20"/>
                <w:szCs w:val="20"/>
              </w:rPr>
              <w:t>THE PROGRAM’S STUDENTS, Student Perf</w:t>
            </w:r>
            <w:r w:rsidR="008301C5">
              <w:rPr>
                <w:color w:val="000000"/>
                <w:sz w:val="20"/>
                <w:szCs w:val="20"/>
              </w:rPr>
              <w:t>ormance, Success, Completion,</w:t>
            </w:r>
            <w:r w:rsidRPr="00713A29">
              <w:rPr>
                <w:color w:val="000000"/>
                <w:sz w:val="20"/>
                <w:szCs w:val="20"/>
              </w:rPr>
              <w:t xml:space="preserve"> </w:t>
            </w:r>
            <w:r w:rsidR="008301C5">
              <w:rPr>
                <w:color w:val="000000"/>
                <w:sz w:val="20"/>
                <w:szCs w:val="20"/>
              </w:rPr>
              <w:t>Retention and Attrition</w:t>
            </w:r>
          </w:p>
        </w:tc>
      </w:tr>
    </w:tbl>
    <w:p w:rsidR="00AB73F9" w:rsidRPr="00AB73F9" w:rsidRDefault="00AB73F9" w:rsidP="00AB73F9">
      <w:pPr>
        <w:spacing w:line="360" w:lineRule="auto"/>
        <w:rPr>
          <w:rFonts w:eastAsiaTheme="majorEastAsia"/>
          <w:b/>
          <w:i/>
          <w:iCs/>
        </w:rPr>
      </w:pPr>
      <w:r>
        <w:rPr>
          <w:rFonts w:eastAsiaTheme="majorEastAsia"/>
          <w:b/>
          <w:i/>
          <w:iCs/>
        </w:rPr>
        <w:lastRenderedPageBreak/>
        <w:t>(</w:t>
      </w:r>
      <w:r w:rsidRPr="00425772">
        <w:rPr>
          <w:rFonts w:eastAsiaTheme="majorEastAsia"/>
          <w:b/>
          <w:i/>
          <w:iCs/>
        </w:rPr>
        <w:t>Doctoral Program measures, continued</w:t>
      </w:r>
      <w:r>
        <w:rPr>
          <w:rFonts w:eastAsiaTheme="majorEastAsia"/>
          <w:b/>
          <w:i/>
          <w:iCs/>
        </w:rPr>
        <w:t>)</w:t>
      </w:r>
    </w:p>
    <w:p w:rsidR="00AB73F9" w:rsidRPr="00006982" w:rsidRDefault="00AB73F9" w:rsidP="00AB73F9">
      <w:pPr>
        <w:rPr>
          <w:color w:val="000000"/>
        </w:rPr>
      </w:pPr>
      <w:r w:rsidRPr="00006982">
        <w:rPr>
          <w:color w:val="000000"/>
        </w:rPr>
        <w:t xml:space="preserve">(B) </w:t>
      </w:r>
      <w:r w:rsidRPr="00006982">
        <w:rPr>
          <w:b/>
          <w:color w:val="000000"/>
        </w:rPr>
        <w:t>Student retention rates;</w:t>
      </w:r>
      <w:r w:rsidRPr="00006982">
        <w:rPr>
          <w:color w:val="000000"/>
        </w:rPr>
        <w:t xml:space="preserve"> </w:t>
      </w:r>
    </w:p>
    <w:p w:rsidR="00AB73F9" w:rsidRPr="00006982" w:rsidRDefault="00AB73F9" w:rsidP="00AB73F9">
      <w:pPr>
        <w:ind w:firstLine="720"/>
        <w:rPr>
          <w:color w:val="000000"/>
          <w:sz w:val="22"/>
          <w:szCs w:val="22"/>
        </w:rPr>
      </w:pPr>
      <w:r>
        <w:rPr>
          <w:color w:val="000000"/>
          <w:sz w:val="22"/>
          <w:szCs w:val="22"/>
        </w:rPr>
        <w:t>Self-Study</w:t>
      </w:r>
      <w:r w:rsidRPr="00006982">
        <w:rPr>
          <w:color w:val="000000"/>
          <w:sz w:val="22"/>
          <w:szCs w:val="22"/>
        </w:rPr>
        <w:t xml:space="preserve"> section:  THE PROGRAM’S STUDENTS, Student Profile</w:t>
      </w:r>
    </w:p>
    <w:p w:rsidR="00AB73F9" w:rsidRPr="00AE7DA1" w:rsidRDefault="00AB73F9" w:rsidP="00AB73F9">
      <w:pPr>
        <w:ind w:left="720"/>
        <w:rPr>
          <w:color w:val="000000"/>
          <w:sz w:val="22"/>
          <w:szCs w:val="22"/>
        </w:rPr>
      </w:pPr>
      <w:r w:rsidRPr="00006982">
        <w:rPr>
          <w:color w:val="000000"/>
          <w:sz w:val="22"/>
          <w:szCs w:val="22"/>
        </w:rPr>
        <w:t>Data Source: IRPE Department Profile, Doctoral Completion-Retention Triangle Report and 18 Characteristics Report</w:t>
      </w:r>
    </w:p>
    <w:p w:rsidR="00AB73F9" w:rsidRPr="00713A29" w:rsidRDefault="00AB73F9" w:rsidP="00AB73F9">
      <w:pPr>
        <w:ind w:firstLine="720"/>
        <w:rPr>
          <w:color w:val="000000"/>
          <w:sz w:val="20"/>
          <w:szCs w:val="20"/>
        </w:rPr>
      </w:pPr>
    </w:p>
    <w:p w:rsidR="00AB73F9" w:rsidRPr="00006982" w:rsidRDefault="00AB73F9" w:rsidP="00AB73F9">
      <w:pPr>
        <w:ind w:left="90"/>
        <w:rPr>
          <w:color w:val="000000"/>
        </w:rPr>
      </w:pPr>
      <w:r w:rsidRPr="00006982">
        <w:rPr>
          <w:color w:val="000000"/>
        </w:rPr>
        <w:t xml:space="preserve">  (C) </w:t>
      </w:r>
      <w:r w:rsidRPr="00006982">
        <w:rPr>
          <w:b/>
          <w:color w:val="000000"/>
        </w:rPr>
        <w:t>Student enrollment;</w:t>
      </w:r>
      <w:r w:rsidRPr="00006982">
        <w:rPr>
          <w:color w:val="000000"/>
        </w:rPr>
        <w:t xml:space="preserve"> </w:t>
      </w:r>
    </w:p>
    <w:p w:rsidR="00AB73F9" w:rsidRPr="00006982" w:rsidRDefault="00AB73F9" w:rsidP="00AB73F9">
      <w:pPr>
        <w:ind w:firstLine="720"/>
        <w:rPr>
          <w:color w:val="000000"/>
          <w:sz w:val="22"/>
          <w:szCs w:val="22"/>
        </w:rPr>
      </w:pPr>
      <w:r>
        <w:rPr>
          <w:color w:val="000000"/>
          <w:sz w:val="22"/>
          <w:szCs w:val="22"/>
        </w:rPr>
        <w:t>Self-Study</w:t>
      </w:r>
      <w:r w:rsidRPr="00006982">
        <w:rPr>
          <w:color w:val="000000"/>
          <w:sz w:val="22"/>
          <w:szCs w:val="22"/>
        </w:rPr>
        <w:t xml:space="preserve"> section:  THE PROGRAM’S STUDENTS, Student profile</w:t>
      </w:r>
    </w:p>
    <w:p w:rsidR="00AB73F9" w:rsidRPr="00713A29" w:rsidRDefault="00AB73F9" w:rsidP="00AB73F9">
      <w:pPr>
        <w:ind w:firstLine="720"/>
        <w:rPr>
          <w:color w:val="000000"/>
          <w:sz w:val="20"/>
          <w:szCs w:val="20"/>
        </w:rPr>
      </w:pPr>
      <w:r w:rsidRPr="00006982">
        <w:rPr>
          <w:color w:val="000000"/>
          <w:sz w:val="22"/>
          <w:szCs w:val="22"/>
        </w:rPr>
        <w:t>Data source: IRPE Student Profile, 18 Characteristics Report</w:t>
      </w:r>
      <w:r w:rsidRPr="00713A29">
        <w:rPr>
          <w:color w:val="000000"/>
          <w:sz w:val="20"/>
          <w:szCs w:val="20"/>
        </w:rPr>
        <w:br/>
      </w:r>
      <w:r w:rsidRPr="00713A29">
        <w:rPr>
          <w:color w:val="000000"/>
          <w:sz w:val="20"/>
          <w:szCs w:val="20"/>
        </w:rPr>
        <w:br/>
      </w:r>
      <w:r w:rsidRPr="00006982">
        <w:rPr>
          <w:color w:val="000000"/>
        </w:rPr>
        <w:t xml:space="preserve">    (D) </w:t>
      </w:r>
      <w:r w:rsidRPr="00006982">
        <w:rPr>
          <w:b/>
          <w:color w:val="000000"/>
        </w:rPr>
        <w:t>Graduate student licensure rates</w:t>
      </w:r>
      <w:r w:rsidRPr="00006982">
        <w:rPr>
          <w:color w:val="000000"/>
        </w:rPr>
        <w:t xml:space="preserve"> (if applicable);</w:t>
      </w:r>
      <w:r w:rsidRPr="00713A29">
        <w:rPr>
          <w:color w:val="000000"/>
          <w:sz w:val="20"/>
          <w:szCs w:val="20"/>
        </w:rPr>
        <w:t xml:space="preserve"> </w:t>
      </w:r>
    </w:p>
    <w:p w:rsidR="00AB73F9" w:rsidRDefault="00AB73F9" w:rsidP="00AB73F9">
      <w:pPr>
        <w:ind w:firstLine="720"/>
        <w:rPr>
          <w:color w:val="000000"/>
          <w:sz w:val="22"/>
          <w:szCs w:val="22"/>
        </w:rPr>
      </w:pPr>
      <w:r>
        <w:rPr>
          <w:color w:val="000000"/>
          <w:sz w:val="22"/>
          <w:szCs w:val="22"/>
        </w:rPr>
        <w:t>Self-Study</w:t>
      </w:r>
      <w:r w:rsidRPr="00006982">
        <w:rPr>
          <w:color w:val="000000"/>
          <w:sz w:val="22"/>
          <w:szCs w:val="22"/>
        </w:rPr>
        <w:t xml:space="preserve"> section:  THE PROGRAM’S STUDENTS,</w:t>
      </w:r>
      <w:r>
        <w:rPr>
          <w:color w:val="000000"/>
          <w:sz w:val="22"/>
          <w:szCs w:val="22"/>
        </w:rPr>
        <w:t xml:space="preserve"> Student Performance,</w:t>
      </w:r>
      <w:r w:rsidRPr="00006982">
        <w:rPr>
          <w:color w:val="000000"/>
          <w:sz w:val="22"/>
          <w:szCs w:val="22"/>
        </w:rPr>
        <w:t xml:space="preserve"> Success, </w:t>
      </w:r>
      <w:r>
        <w:rPr>
          <w:color w:val="000000"/>
          <w:sz w:val="22"/>
          <w:szCs w:val="22"/>
        </w:rPr>
        <w:t xml:space="preserve"> </w:t>
      </w:r>
    </w:p>
    <w:p w:rsidR="00AB73F9" w:rsidRPr="00006982" w:rsidRDefault="00AB73F9" w:rsidP="00AB73F9">
      <w:pPr>
        <w:ind w:firstLine="720"/>
        <w:rPr>
          <w:color w:val="000000"/>
          <w:sz w:val="22"/>
          <w:szCs w:val="22"/>
        </w:rPr>
      </w:pPr>
      <w:r w:rsidRPr="00006982">
        <w:rPr>
          <w:color w:val="000000"/>
          <w:sz w:val="22"/>
          <w:szCs w:val="22"/>
        </w:rPr>
        <w:t>Completion ,Retention and Attrition</w:t>
      </w:r>
    </w:p>
    <w:p w:rsidR="00AB73F9" w:rsidRPr="00006982" w:rsidRDefault="00AB73F9" w:rsidP="00AB73F9">
      <w:pPr>
        <w:ind w:firstLine="720"/>
        <w:rPr>
          <w:color w:val="000000"/>
          <w:sz w:val="22"/>
          <w:szCs w:val="22"/>
        </w:rPr>
      </w:pPr>
      <w:r w:rsidRPr="00006982">
        <w:rPr>
          <w:color w:val="000000"/>
          <w:sz w:val="22"/>
          <w:szCs w:val="22"/>
        </w:rPr>
        <w:t xml:space="preserve">Data Source: Departmental Records </w:t>
      </w:r>
    </w:p>
    <w:p w:rsidR="00AB73F9" w:rsidRPr="00006982" w:rsidRDefault="00AB73F9" w:rsidP="00AB73F9">
      <w:pPr>
        <w:ind w:firstLine="720"/>
        <w:rPr>
          <w:color w:val="000000"/>
        </w:rPr>
      </w:pPr>
      <w:r w:rsidRPr="00713A29">
        <w:rPr>
          <w:color w:val="000000"/>
          <w:sz w:val="20"/>
          <w:szCs w:val="20"/>
        </w:rPr>
        <w:br/>
      </w:r>
      <w:r w:rsidRPr="00006982">
        <w:rPr>
          <w:color w:val="000000"/>
        </w:rPr>
        <w:t xml:space="preserve">    (E) </w:t>
      </w:r>
      <w:r w:rsidRPr="00006982">
        <w:rPr>
          <w:b/>
          <w:color w:val="000000"/>
        </w:rPr>
        <w:t xml:space="preserve">Alignment </w:t>
      </w:r>
      <w:r w:rsidRPr="00006982">
        <w:rPr>
          <w:rStyle w:val="hl"/>
          <w:b/>
          <w:color w:val="000000"/>
        </w:rPr>
        <w:t>of</w:t>
      </w:r>
      <w:r w:rsidRPr="00006982">
        <w:rPr>
          <w:b/>
          <w:color w:val="000000"/>
        </w:rPr>
        <w:t xml:space="preserve"> program with stated program and institutional goals and purposes</w:t>
      </w:r>
      <w:r w:rsidRPr="00006982">
        <w:rPr>
          <w:color w:val="000000"/>
        </w:rPr>
        <w:t xml:space="preserve">; </w:t>
      </w:r>
    </w:p>
    <w:p w:rsidR="00AB73F9" w:rsidRPr="00006982" w:rsidRDefault="00AB73F9" w:rsidP="00AB73F9">
      <w:pPr>
        <w:ind w:firstLine="720"/>
        <w:rPr>
          <w:color w:val="000000"/>
          <w:sz w:val="22"/>
          <w:szCs w:val="22"/>
        </w:rPr>
      </w:pPr>
      <w:r>
        <w:rPr>
          <w:color w:val="000000"/>
          <w:sz w:val="22"/>
          <w:szCs w:val="22"/>
        </w:rPr>
        <w:t>Self-Study</w:t>
      </w:r>
      <w:r w:rsidRPr="00006982">
        <w:rPr>
          <w:color w:val="000000"/>
          <w:sz w:val="22"/>
          <w:szCs w:val="22"/>
        </w:rPr>
        <w:t xml:space="preserve"> section:  PROGRAM MISSION, PURPOSE AND GOALS</w:t>
      </w:r>
    </w:p>
    <w:p w:rsidR="00AB73F9" w:rsidRPr="00713A29" w:rsidRDefault="00AB73F9" w:rsidP="00AB73F9">
      <w:pPr>
        <w:ind w:firstLine="720"/>
        <w:rPr>
          <w:b/>
          <w:color w:val="000000"/>
          <w:sz w:val="20"/>
          <w:szCs w:val="20"/>
        </w:rPr>
      </w:pPr>
      <w:r w:rsidRPr="00006982">
        <w:rPr>
          <w:color w:val="000000"/>
          <w:sz w:val="22"/>
          <w:szCs w:val="22"/>
        </w:rPr>
        <w:t>Data Source: Department, College and University Mission statements</w:t>
      </w:r>
      <w:r w:rsidRPr="00713A29">
        <w:rPr>
          <w:color w:val="000000"/>
          <w:sz w:val="20"/>
          <w:szCs w:val="20"/>
        </w:rPr>
        <w:br/>
      </w:r>
      <w:r w:rsidRPr="00713A29">
        <w:rPr>
          <w:color w:val="000000"/>
          <w:sz w:val="20"/>
          <w:szCs w:val="20"/>
        </w:rPr>
        <w:br/>
      </w:r>
      <w:r w:rsidRPr="00006982">
        <w:rPr>
          <w:color w:val="000000"/>
        </w:rPr>
        <w:t xml:space="preserve">    (F) </w:t>
      </w:r>
      <w:r w:rsidRPr="00006982">
        <w:rPr>
          <w:b/>
          <w:color w:val="000000"/>
        </w:rPr>
        <w:t xml:space="preserve">Program curriculum and duration in comparison to peer </w:t>
      </w:r>
      <w:r w:rsidRPr="00006982">
        <w:rPr>
          <w:rStyle w:val="hl"/>
          <w:b/>
          <w:color w:val="000000"/>
        </w:rPr>
        <w:t>programs</w:t>
      </w:r>
      <w:r w:rsidRPr="00006982">
        <w:rPr>
          <w:b/>
          <w:color w:val="000000"/>
        </w:rPr>
        <w:t>;</w:t>
      </w:r>
      <w:r w:rsidRPr="00713A29">
        <w:rPr>
          <w:b/>
          <w:color w:val="000000"/>
          <w:sz w:val="20"/>
          <w:szCs w:val="20"/>
        </w:rPr>
        <w:t xml:space="preserve"> </w:t>
      </w:r>
    </w:p>
    <w:p w:rsidR="00AB73F9" w:rsidRDefault="00AB73F9" w:rsidP="00AB73F9">
      <w:pPr>
        <w:ind w:firstLine="720"/>
        <w:rPr>
          <w:color w:val="000000"/>
          <w:sz w:val="22"/>
          <w:szCs w:val="22"/>
        </w:rPr>
      </w:pPr>
      <w:r>
        <w:rPr>
          <w:color w:val="000000"/>
          <w:sz w:val="22"/>
          <w:szCs w:val="22"/>
        </w:rPr>
        <w:t>Self-Study</w:t>
      </w:r>
      <w:r w:rsidRPr="00006982">
        <w:rPr>
          <w:color w:val="000000"/>
          <w:sz w:val="22"/>
          <w:szCs w:val="22"/>
        </w:rPr>
        <w:t xml:space="preserve"> section:  DESCRIPT</w:t>
      </w:r>
      <w:r>
        <w:rPr>
          <w:color w:val="000000"/>
          <w:sz w:val="22"/>
          <w:szCs w:val="22"/>
        </w:rPr>
        <w:t xml:space="preserve">ION OF THE PROGRAM, Degree and </w:t>
      </w:r>
      <w:r w:rsidRPr="00006982">
        <w:rPr>
          <w:color w:val="000000"/>
          <w:sz w:val="22"/>
          <w:szCs w:val="22"/>
        </w:rPr>
        <w:t xml:space="preserve">Certification </w:t>
      </w:r>
      <w:r>
        <w:rPr>
          <w:color w:val="000000"/>
          <w:sz w:val="22"/>
          <w:szCs w:val="22"/>
        </w:rPr>
        <w:t xml:space="preserve"> </w:t>
      </w:r>
    </w:p>
    <w:p w:rsidR="00AB73F9" w:rsidRPr="00006982" w:rsidRDefault="00AB73F9" w:rsidP="00AB73F9">
      <w:pPr>
        <w:ind w:firstLine="720"/>
        <w:rPr>
          <w:color w:val="000000"/>
          <w:sz w:val="22"/>
          <w:szCs w:val="22"/>
        </w:rPr>
      </w:pPr>
      <w:r w:rsidRPr="00006982">
        <w:rPr>
          <w:color w:val="000000"/>
          <w:sz w:val="22"/>
          <w:szCs w:val="22"/>
        </w:rPr>
        <w:t>Requirements</w:t>
      </w:r>
    </w:p>
    <w:p w:rsidR="00AB73F9" w:rsidRPr="00713A29" w:rsidRDefault="00AB73F9" w:rsidP="00AB73F9">
      <w:pPr>
        <w:ind w:firstLine="720"/>
        <w:rPr>
          <w:color w:val="000000"/>
          <w:sz w:val="20"/>
          <w:szCs w:val="20"/>
        </w:rPr>
      </w:pPr>
      <w:r w:rsidRPr="00006982">
        <w:rPr>
          <w:color w:val="000000"/>
          <w:sz w:val="22"/>
          <w:szCs w:val="22"/>
        </w:rPr>
        <w:t>Data Source: Program identifies 5 programs that it believes are its peers for comparison.</w:t>
      </w:r>
      <w:r w:rsidRPr="00713A29">
        <w:rPr>
          <w:color w:val="000000"/>
          <w:sz w:val="20"/>
          <w:szCs w:val="20"/>
        </w:rPr>
        <w:br/>
      </w:r>
      <w:r w:rsidRPr="00713A29">
        <w:rPr>
          <w:color w:val="000000"/>
          <w:sz w:val="20"/>
          <w:szCs w:val="20"/>
        </w:rPr>
        <w:br/>
        <w:t>    </w:t>
      </w:r>
      <w:r w:rsidRPr="00006982">
        <w:rPr>
          <w:color w:val="000000"/>
        </w:rPr>
        <w:t xml:space="preserve">(G) </w:t>
      </w:r>
      <w:r w:rsidRPr="00006982">
        <w:rPr>
          <w:b/>
          <w:color w:val="000000"/>
        </w:rPr>
        <w:t>Program facilities and equipment;</w:t>
      </w:r>
      <w:r w:rsidRPr="00006982">
        <w:rPr>
          <w:color w:val="000000"/>
        </w:rPr>
        <w:t xml:space="preserve"> </w:t>
      </w:r>
    </w:p>
    <w:p w:rsidR="00AB73F9" w:rsidRPr="00006982" w:rsidRDefault="00AB73F9" w:rsidP="00AB73F9">
      <w:pPr>
        <w:ind w:firstLine="720"/>
        <w:rPr>
          <w:color w:val="000000"/>
          <w:sz w:val="22"/>
          <w:szCs w:val="22"/>
        </w:rPr>
      </w:pPr>
      <w:r>
        <w:rPr>
          <w:color w:val="000000"/>
          <w:sz w:val="22"/>
          <w:szCs w:val="22"/>
        </w:rPr>
        <w:t>Self-Study</w:t>
      </w:r>
      <w:r w:rsidRPr="00006982">
        <w:rPr>
          <w:color w:val="000000"/>
          <w:sz w:val="22"/>
          <w:szCs w:val="22"/>
        </w:rPr>
        <w:t xml:space="preserve"> section:  DESCRIPTION OF THE FACILITIES </w:t>
      </w:r>
    </w:p>
    <w:p w:rsidR="00AB73F9" w:rsidRPr="00006982" w:rsidRDefault="00AB73F9" w:rsidP="00AB73F9">
      <w:pPr>
        <w:ind w:firstLine="720"/>
        <w:rPr>
          <w:color w:val="000000"/>
          <w:sz w:val="22"/>
          <w:szCs w:val="22"/>
        </w:rPr>
      </w:pPr>
      <w:r w:rsidRPr="00006982">
        <w:rPr>
          <w:color w:val="000000"/>
          <w:sz w:val="22"/>
          <w:szCs w:val="22"/>
        </w:rPr>
        <w:t>Data Source:  Departmental Records</w:t>
      </w:r>
    </w:p>
    <w:p w:rsidR="00AB73F9" w:rsidRPr="00713A29" w:rsidRDefault="00AB73F9" w:rsidP="00AB73F9">
      <w:pPr>
        <w:ind w:firstLine="720"/>
        <w:rPr>
          <w:color w:val="000000"/>
          <w:sz w:val="20"/>
          <w:szCs w:val="20"/>
        </w:rPr>
      </w:pPr>
    </w:p>
    <w:p w:rsidR="00AB73F9" w:rsidRPr="00006982" w:rsidRDefault="00AB73F9" w:rsidP="00AB73F9">
      <w:pPr>
        <w:rPr>
          <w:color w:val="000000"/>
        </w:rPr>
      </w:pPr>
      <w:r>
        <w:rPr>
          <w:color w:val="000000"/>
        </w:rPr>
        <w:t xml:space="preserve"> </w:t>
      </w:r>
      <w:r w:rsidRPr="00006982">
        <w:rPr>
          <w:color w:val="000000"/>
        </w:rPr>
        <w:t xml:space="preserve">  (H) </w:t>
      </w:r>
      <w:r w:rsidRPr="00006982">
        <w:rPr>
          <w:b/>
          <w:color w:val="000000"/>
        </w:rPr>
        <w:t>Program finance and resources;</w:t>
      </w:r>
      <w:r w:rsidRPr="00006982">
        <w:rPr>
          <w:color w:val="000000"/>
        </w:rPr>
        <w:t xml:space="preserve"> </w:t>
      </w:r>
    </w:p>
    <w:p w:rsidR="00AB73F9" w:rsidRPr="00006982" w:rsidRDefault="00AB73F9" w:rsidP="00AB73F9">
      <w:pPr>
        <w:ind w:firstLine="720"/>
        <w:rPr>
          <w:color w:val="000000"/>
          <w:sz w:val="22"/>
          <w:szCs w:val="22"/>
        </w:rPr>
      </w:pPr>
      <w:r>
        <w:rPr>
          <w:color w:val="000000"/>
          <w:sz w:val="22"/>
          <w:szCs w:val="22"/>
        </w:rPr>
        <w:t>Self-Study</w:t>
      </w:r>
      <w:r w:rsidRPr="00006982">
        <w:rPr>
          <w:color w:val="000000"/>
          <w:sz w:val="22"/>
          <w:szCs w:val="22"/>
        </w:rPr>
        <w:t xml:space="preserve"> section:  PROGRAM BUDGET</w:t>
      </w:r>
    </w:p>
    <w:p w:rsidR="00AB73F9" w:rsidRPr="00006982" w:rsidRDefault="00AB73F9" w:rsidP="00AB73F9">
      <w:pPr>
        <w:ind w:firstLine="720"/>
        <w:rPr>
          <w:color w:val="000000"/>
          <w:sz w:val="22"/>
          <w:szCs w:val="22"/>
        </w:rPr>
      </w:pPr>
      <w:r w:rsidRPr="00006982">
        <w:rPr>
          <w:color w:val="000000"/>
          <w:sz w:val="22"/>
          <w:szCs w:val="22"/>
        </w:rPr>
        <w:t xml:space="preserve">Data Source: Departmental Records </w:t>
      </w:r>
    </w:p>
    <w:p w:rsidR="00AB73F9" w:rsidRDefault="00AB73F9" w:rsidP="00AB73F9">
      <w:pPr>
        <w:ind w:firstLine="720"/>
        <w:rPr>
          <w:color w:val="000000"/>
          <w:sz w:val="20"/>
          <w:szCs w:val="20"/>
        </w:rPr>
      </w:pPr>
    </w:p>
    <w:p w:rsidR="00AB73F9" w:rsidRPr="00006982" w:rsidRDefault="00AB73F9" w:rsidP="00AB73F9">
      <w:pPr>
        <w:rPr>
          <w:color w:val="000000"/>
        </w:rPr>
      </w:pPr>
      <w:r w:rsidRPr="00006982">
        <w:rPr>
          <w:color w:val="000000"/>
        </w:rPr>
        <w:t>   </w:t>
      </w:r>
      <w:r>
        <w:rPr>
          <w:color w:val="000000"/>
        </w:rPr>
        <w:t xml:space="preserve"> </w:t>
      </w:r>
      <w:r w:rsidRPr="00006982">
        <w:rPr>
          <w:color w:val="000000"/>
        </w:rPr>
        <w:t xml:space="preserve">(I) </w:t>
      </w:r>
      <w:r w:rsidRPr="00006982">
        <w:rPr>
          <w:b/>
          <w:color w:val="000000"/>
        </w:rPr>
        <w:t>Program administration;</w:t>
      </w:r>
      <w:r w:rsidRPr="00006982">
        <w:rPr>
          <w:color w:val="000000"/>
        </w:rPr>
        <w:t xml:space="preserve"> </w:t>
      </w:r>
    </w:p>
    <w:p w:rsidR="00AB73F9" w:rsidRPr="00006982" w:rsidRDefault="00AB73F9" w:rsidP="00AB73F9">
      <w:pPr>
        <w:ind w:firstLine="720"/>
        <w:rPr>
          <w:color w:val="000000"/>
          <w:sz w:val="22"/>
          <w:szCs w:val="22"/>
        </w:rPr>
      </w:pPr>
      <w:r>
        <w:rPr>
          <w:color w:val="000000"/>
          <w:sz w:val="22"/>
          <w:szCs w:val="22"/>
        </w:rPr>
        <w:t>Self-Study</w:t>
      </w:r>
      <w:r w:rsidRPr="00006982">
        <w:rPr>
          <w:color w:val="000000"/>
          <w:sz w:val="22"/>
          <w:szCs w:val="22"/>
        </w:rPr>
        <w:t xml:space="preserve"> section:  PROGRAM ADMINISTRATION </w:t>
      </w:r>
    </w:p>
    <w:p w:rsidR="00AB73F9" w:rsidRPr="00713A29" w:rsidRDefault="00AB73F9" w:rsidP="00AB73F9">
      <w:pPr>
        <w:ind w:firstLine="720"/>
        <w:rPr>
          <w:color w:val="000000"/>
          <w:sz w:val="20"/>
          <w:szCs w:val="20"/>
        </w:rPr>
      </w:pPr>
      <w:r w:rsidRPr="00006982">
        <w:rPr>
          <w:color w:val="000000"/>
          <w:sz w:val="22"/>
          <w:szCs w:val="22"/>
        </w:rPr>
        <w:t>Data Source: Departmental Records</w:t>
      </w:r>
      <w:r w:rsidRPr="00713A29">
        <w:rPr>
          <w:color w:val="000000"/>
          <w:sz w:val="20"/>
          <w:szCs w:val="20"/>
        </w:rPr>
        <w:br/>
      </w:r>
      <w:r w:rsidRPr="00713A29">
        <w:rPr>
          <w:color w:val="000000"/>
          <w:sz w:val="20"/>
          <w:szCs w:val="20"/>
        </w:rPr>
        <w:br/>
      </w:r>
      <w:r w:rsidRPr="00006982">
        <w:rPr>
          <w:color w:val="000000"/>
        </w:rPr>
        <w:t xml:space="preserve">     (J) </w:t>
      </w:r>
      <w:r w:rsidRPr="00006982">
        <w:rPr>
          <w:b/>
          <w:color w:val="000000"/>
        </w:rPr>
        <w:t>Faculty Qualifications;</w:t>
      </w:r>
      <w:r w:rsidRPr="00713A29">
        <w:rPr>
          <w:color w:val="000000"/>
          <w:sz w:val="20"/>
          <w:szCs w:val="20"/>
        </w:rPr>
        <w:t xml:space="preserve"> </w:t>
      </w:r>
    </w:p>
    <w:p w:rsidR="00AB73F9" w:rsidRPr="00006982" w:rsidRDefault="00AB73F9" w:rsidP="00AB73F9">
      <w:pPr>
        <w:ind w:firstLine="720"/>
        <w:rPr>
          <w:color w:val="000000"/>
          <w:sz w:val="22"/>
          <w:szCs w:val="22"/>
        </w:rPr>
      </w:pPr>
      <w:r>
        <w:rPr>
          <w:color w:val="000000"/>
          <w:sz w:val="22"/>
          <w:szCs w:val="22"/>
        </w:rPr>
        <w:t>Self-Study</w:t>
      </w:r>
      <w:r w:rsidRPr="00006982">
        <w:rPr>
          <w:color w:val="000000"/>
          <w:sz w:val="22"/>
          <w:szCs w:val="22"/>
        </w:rPr>
        <w:t xml:space="preserve"> section:  THE PROGRAM’S FACULTY</w:t>
      </w:r>
    </w:p>
    <w:p w:rsidR="00AB73F9" w:rsidRPr="00AE7DA1" w:rsidRDefault="00AB73F9" w:rsidP="00AB73F9">
      <w:pPr>
        <w:ind w:firstLine="720"/>
        <w:rPr>
          <w:color w:val="000000"/>
          <w:sz w:val="20"/>
          <w:szCs w:val="20"/>
        </w:rPr>
      </w:pPr>
      <w:r w:rsidRPr="00006982">
        <w:rPr>
          <w:color w:val="000000"/>
          <w:sz w:val="22"/>
          <w:szCs w:val="22"/>
        </w:rPr>
        <w:t>Data Source: Departmental Records</w:t>
      </w:r>
      <w:r w:rsidRPr="00713A29">
        <w:rPr>
          <w:color w:val="000000"/>
          <w:sz w:val="20"/>
          <w:szCs w:val="20"/>
        </w:rPr>
        <w:br/>
      </w:r>
      <w:r w:rsidRPr="00713A29">
        <w:rPr>
          <w:color w:val="000000"/>
          <w:sz w:val="20"/>
          <w:szCs w:val="20"/>
        </w:rPr>
        <w:br/>
      </w:r>
      <w:r>
        <w:rPr>
          <w:b/>
        </w:rPr>
        <w:t>IV</w:t>
      </w:r>
      <w:r w:rsidRPr="00BE4025">
        <w:rPr>
          <w:b/>
        </w:rPr>
        <w:t xml:space="preserve">. Program Review Data Elements and Sources for </w:t>
      </w:r>
      <w:r>
        <w:rPr>
          <w:b/>
        </w:rPr>
        <w:t xml:space="preserve">Self-Study </w:t>
      </w:r>
      <w:r w:rsidRPr="00C6354F">
        <w:rPr>
          <w:b/>
        </w:rPr>
        <w:br/>
      </w:r>
    </w:p>
    <w:p w:rsidR="00AB73F9" w:rsidRDefault="00AB73F9" w:rsidP="00AB73F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AB73F9" w:rsidTr="00B8278A">
        <w:tc>
          <w:tcPr>
            <w:tcW w:w="4622" w:type="dxa"/>
          </w:tcPr>
          <w:p w:rsidR="00AB73F9" w:rsidRPr="00963243" w:rsidRDefault="00AB73F9" w:rsidP="00B8278A">
            <w:pPr>
              <w:jc w:val="center"/>
              <w:rPr>
                <w:b/>
              </w:rPr>
            </w:pPr>
            <w:r w:rsidRPr="00963243">
              <w:rPr>
                <w:b/>
              </w:rPr>
              <w:t>Data Element</w:t>
            </w:r>
          </w:p>
        </w:tc>
        <w:tc>
          <w:tcPr>
            <w:tcW w:w="4623" w:type="dxa"/>
          </w:tcPr>
          <w:p w:rsidR="00AB73F9" w:rsidRPr="00963243" w:rsidRDefault="00AB73F9" w:rsidP="00B8278A">
            <w:pPr>
              <w:jc w:val="center"/>
              <w:rPr>
                <w:b/>
              </w:rPr>
            </w:pPr>
            <w:r w:rsidRPr="00963243">
              <w:rPr>
                <w:b/>
              </w:rPr>
              <w:t>Data Source</w:t>
            </w:r>
          </w:p>
        </w:tc>
      </w:tr>
      <w:tr w:rsidR="00AB73F9" w:rsidTr="00B8278A">
        <w:tc>
          <w:tcPr>
            <w:tcW w:w="4622" w:type="dxa"/>
          </w:tcPr>
          <w:p w:rsidR="00AB73F9" w:rsidRPr="00963243" w:rsidRDefault="00AB73F9" w:rsidP="00B8278A">
            <w:pPr>
              <w:jc w:val="center"/>
              <w:rPr>
                <w:b/>
              </w:rPr>
            </w:pPr>
            <w:r w:rsidRPr="00963243">
              <w:rPr>
                <w:b/>
              </w:rPr>
              <w:t xml:space="preserve">Faculty Profile </w:t>
            </w:r>
          </w:p>
        </w:tc>
        <w:tc>
          <w:tcPr>
            <w:tcW w:w="4623" w:type="dxa"/>
          </w:tcPr>
          <w:p w:rsidR="00AB73F9" w:rsidRPr="00CA287D" w:rsidRDefault="00AB73F9" w:rsidP="00B8278A">
            <w:r w:rsidRPr="00CA287D">
              <w:t xml:space="preserve"> </w:t>
            </w:r>
          </w:p>
        </w:tc>
      </w:tr>
      <w:tr w:rsidR="00AB73F9" w:rsidRPr="006230D5" w:rsidTr="00B8278A">
        <w:tc>
          <w:tcPr>
            <w:tcW w:w="4622" w:type="dxa"/>
          </w:tcPr>
          <w:p w:rsidR="00AB73F9" w:rsidRPr="004F58C7" w:rsidRDefault="00AB73F9" w:rsidP="00B8278A">
            <w:r w:rsidRPr="004F58C7">
              <w:t>1. Headcount by:</w:t>
            </w:r>
          </w:p>
        </w:tc>
        <w:tc>
          <w:tcPr>
            <w:tcW w:w="4623" w:type="dxa"/>
          </w:tcPr>
          <w:p w:rsidR="00AB73F9" w:rsidRPr="00CA287D" w:rsidRDefault="00AB73F9" w:rsidP="00B8278A">
            <w:r w:rsidRPr="00CA287D">
              <w:t xml:space="preserve"> </w:t>
            </w:r>
          </w:p>
        </w:tc>
      </w:tr>
      <w:tr w:rsidR="00AB73F9" w:rsidRPr="006230D5" w:rsidTr="00B8278A">
        <w:tc>
          <w:tcPr>
            <w:tcW w:w="4622" w:type="dxa"/>
          </w:tcPr>
          <w:p w:rsidR="00AB73F9" w:rsidRPr="004F58C7" w:rsidRDefault="00AB73F9" w:rsidP="00B8278A">
            <w:r w:rsidRPr="004F58C7">
              <w:t xml:space="preserve">    </w:t>
            </w:r>
            <w:r>
              <w:t xml:space="preserve">   </w:t>
            </w:r>
            <w:r w:rsidRPr="004F58C7">
              <w:t>Gender</w:t>
            </w:r>
          </w:p>
        </w:tc>
        <w:tc>
          <w:tcPr>
            <w:tcW w:w="4623" w:type="dxa"/>
          </w:tcPr>
          <w:p w:rsidR="00AB73F9" w:rsidRPr="00CA287D" w:rsidRDefault="00AB73F9" w:rsidP="00B8278A">
            <w:r w:rsidRPr="00CA287D">
              <w:t>IRPE Departmental profile</w:t>
            </w:r>
          </w:p>
        </w:tc>
      </w:tr>
      <w:tr w:rsidR="00AB73F9" w:rsidRPr="006230D5" w:rsidTr="00B8278A">
        <w:tc>
          <w:tcPr>
            <w:tcW w:w="4622" w:type="dxa"/>
          </w:tcPr>
          <w:p w:rsidR="00AB73F9" w:rsidRPr="004F58C7" w:rsidRDefault="00AB73F9" w:rsidP="00B8278A">
            <w:r w:rsidRPr="004F58C7">
              <w:t xml:space="preserve">    </w:t>
            </w:r>
            <w:r>
              <w:t xml:space="preserve">   </w:t>
            </w:r>
            <w:r w:rsidRPr="004F58C7">
              <w:t>Ethnicity</w:t>
            </w:r>
          </w:p>
        </w:tc>
        <w:tc>
          <w:tcPr>
            <w:tcW w:w="4623" w:type="dxa"/>
          </w:tcPr>
          <w:p w:rsidR="00AB73F9" w:rsidRPr="00CA287D" w:rsidRDefault="00AB73F9" w:rsidP="00B8278A">
            <w:r w:rsidRPr="00CA287D">
              <w:t>IRPE Departmental profile</w:t>
            </w:r>
          </w:p>
        </w:tc>
      </w:tr>
      <w:tr w:rsidR="00AB73F9" w:rsidRPr="006230D5" w:rsidTr="00B8278A">
        <w:tc>
          <w:tcPr>
            <w:tcW w:w="4622" w:type="dxa"/>
          </w:tcPr>
          <w:p w:rsidR="00AB73F9" w:rsidRPr="004F58C7" w:rsidRDefault="00AB73F9" w:rsidP="00B8278A">
            <w:r w:rsidRPr="004F58C7">
              <w:t xml:space="preserve">    </w:t>
            </w:r>
            <w:r>
              <w:t xml:space="preserve">   </w:t>
            </w:r>
            <w:r w:rsidRPr="004F58C7">
              <w:t>Full-time/part time status</w:t>
            </w:r>
          </w:p>
        </w:tc>
        <w:tc>
          <w:tcPr>
            <w:tcW w:w="4623" w:type="dxa"/>
          </w:tcPr>
          <w:p w:rsidR="00AB73F9" w:rsidRPr="00CA287D" w:rsidRDefault="00AB73F9" w:rsidP="00B8278A">
            <w:r w:rsidRPr="00CA287D">
              <w:t>IRPE Departmental profile</w:t>
            </w:r>
          </w:p>
        </w:tc>
      </w:tr>
      <w:tr w:rsidR="00AB73F9" w:rsidRPr="006230D5" w:rsidTr="00B8278A">
        <w:tc>
          <w:tcPr>
            <w:tcW w:w="4622" w:type="dxa"/>
          </w:tcPr>
          <w:p w:rsidR="00AB73F9" w:rsidRPr="004F58C7" w:rsidRDefault="00AB73F9" w:rsidP="00B8278A">
            <w:r w:rsidRPr="004F58C7">
              <w:t xml:space="preserve">    </w:t>
            </w:r>
            <w:r>
              <w:t xml:space="preserve">   </w:t>
            </w:r>
            <w:r w:rsidRPr="004F58C7">
              <w:t>Visiting</w:t>
            </w:r>
          </w:p>
        </w:tc>
        <w:tc>
          <w:tcPr>
            <w:tcW w:w="4623" w:type="dxa"/>
          </w:tcPr>
          <w:p w:rsidR="00AB73F9" w:rsidRPr="00CA287D" w:rsidRDefault="00AB73F9" w:rsidP="00B8278A">
            <w:r w:rsidRPr="00CA287D">
              <w:t xml:space="preserve">Departmental </w:t>
            </w:r>
            <w:r>
              <w:t>Records</w:t>
            </w:r>
          </w:p>
        </w:tc>
      </w:tr>
      <w:tr w:rsidR="00AB73F9" w:rsidRPr="006230D5" w:rsidTr="00B8278A">
        <w:tc>
          <w:tcPr>
            <w:tcW w:w="4622" w:type="dxa"/>
          </w:tcPr>
          <w:p w:rsidR="00AB73F9" w:rsidRPr="008F6091" w:rsidRDefault="00AB73F9" w:rsidP="00B8278A">
            <w:r w:rsidRPr="004F58C7">
              <w:t xml:space="preserve">    </w:t>
            </w:r>
            <w:r>
              <w:t xml:space="preserve">   </w:t>
            </w:r>
            <w:r w:rsidRPr="008F6091">
              <w:t>Tenure status</w:t>
            </w:r>
          </w:p>
        </w:tc>
        <w:tc>
          <w:tcPr>
            <w:tcW w:w="4623" w:type="dxa"/>
          </w:tcPr>
          <w:p w:rsidR="00AB73F9" w:rsidRPr="00CA287D" w:rsidRDefault="00AB73F9" w:rsidP="00B8278A">
            <w:r w:rsidRPr="008F6091">
              <w:t>IRPE Departmental profile</w:t>
            </w:r>
          </w:p>
        </w:tc>
      </w:tr>
      <w:tr w:rsidR="00AB73F9" w:rsidRPr="006230D5" w:rsidTr="00B8278A">
        <w:tc>
          <w:tcPr>
            <w:tcW w:w="4622" w:type="dxa"/>
          </w:tcPr>
          <w:p w:rsidR="00AB73F9" w:rsidRPr="004F58C7" w:rsidRDefault="00AB73F9" w:rsidP="00B8278A">
            <w:r w:rsidRPr="004F58C7">
              <w:t xml:space="preserve">    </w:t>
            </w:r>
            <w:r>
              <w:t xml:space="preserve">   </w:t>
            </w:r>
            <w:r w:rsidRPr="004F58C7">
              <w:t>Graduate faculty status</w:t>
            </w:r>
          </w:p>
        </w:tc>
        <w:tc>
          <w:tcPr>
            <w:tcW w:w="4623" w:type="dxa"/>
          </w:tcPr>
          <w:p w:rsidR="00AB73F9" w:rsidRPr="00CA287D" w:rsidRDefault="00AB73F9" w:rsidP="00B8278A">
            <w:r w:rsidRPr="00CA287D">
              <w:t>Graduate School</w:t>
            </w:r>
          </w:p>
        </w:tc>
      </w:tr>
      <w:tr w:rsidR="00AB73F9" w:rsidRPr="006230D5" w:rsidTr="00B8278A">
        <w:tc>
          <w:tcPr>
            <w:tcW w:w="4622" w:type="dxa"/>
          </w:tcPr>
          <w:p w:rsidR="00AB73F9" w:rsidRPr="004F58C7" w:rsidRDefault="00AB73F9" w:rsidP="00B8278A">
            <w:r w:rsidRPr="004F58C7">
              <w:t>2. Average age by rank</w:t>
            </w:r>
          </w:p>
        </w:tc>
        <w:tc>
          <w:tcPr>
            <w:tcW w:w="4623" w:type="dxa"/>
          </w:tcPr>
          <w:p w:rsidR="00AB73F9" w:rsidRPr="00CA287D" w:rsidRDefault="00AB73F9" w:rsidP="00B8278A">
            <w:r w:rsidRPr="00CA287D">
              <w:t>IRPE Departmental profile</w:t>
            </w:r>
          </w:p>
        </w:tc>
      </w:tr>
    </w:tbl>
    <w:p w:rsidR="007E6F4F" w:rsidRPr="00AE7DA1" w:rsidRDefault="00CF0B5C" w:rsidP="00AE7DA1">
      <w:pPr>
        <w:ind w:firstLine="720"/>
        <w:rPr>
          <w:color w:val="000000"/>
          <w:sz w:val="20"/>
          <w:szCs w:val="20"/>
        </w:rPr>
      </w:pPr>
      <w:r w:rsidRPr="00713A29">
        <w:rPr>
          <w:color w:val="000000"/>
          <w:sz w:val="20"/>
          <w:szCs w:val="20"/>
        </w:rPr>
        <w:lastRenderedPageBreak/>
        <w:br/>
      </w:r>
      <w:r w:rsidR="00AB73F9" w:rsidRPr="00AB73F9">
        <w:rPr>
          <w:i/>
          <w:color w:val="000000"/>
          <w:sz w:val="20"/>
          <w:szCs w:val="20"/>
        </w:rPr>
        <w:t>(</w:t>
      </w:r>
      <w:r w:rsidR="007E6F4F" w:rsidRPr="00AB73F9">
        <w:rPr>
          <w:b/>
          <w:i/>
        </w:rPr>
        <w:t xml:space="preserve">Program Review Data Elements and Sources for </w:t>
      </w:r>
      <w:r w:rsidR="00CD044D" w:rsidRPr="00AB73F9">
        <w:rPr>
          <w:b/>
          <w:i/>
        </w:rPr>
        <w:t>Self-Study</w:t>
      </w:r>
      <w:r w:rsidR="00AB73F9" w:rsidRPr="00AB73F9">
        <w:rPr>
          <w:b/>
          <w:i/>
        </w:rPr>
        <w:t>, continued</w:t>
      </w:r>
      <w:r w:rsidR="00AB73F9">
        <w:rPr>
          <w:b/>
        </w:rPr>
        <w:t>)</w:t>
      </w:r>
      <w:r w:rsidR="00C6354F">
        <w:rPr>
          <w:b/>
        </w:rPr>
        <w:t xml:space="preserve"> </w:t>
      </w:r>
      <w:r w:rsidR="00C6354F" w:rsidRPr="00C6354F">
        <w:rPr>
          <w:b/>
        </w:rPr>
        <w:br/>
      </w:r>
    </w:p>
    <w:p w:rsidR="007E6F4F" w:rsidRDefault="007E6F4F" w:rsidP="00D90C6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7E6F4F" w:rsidTr="00F508AA">
        <w:tc>
          <w:tcPr>
            <w:tcW w:w="4622" w:type="dxa"/>
          </w:tcPr>
          <w:p w:rsidR="007E6F4F" w:rsidRPr="00963243" w:rsidRDefault="007E6F4F" w:rsidP="00F508AA">
            <w:pPr>
              <w:jc w:val="center"/>
              <w:rPr>
                <w:b/>
              </w:rPr>
            </w:pPr>
            <w:r w:rsidRPr="00963243">
              <w:rPr>
                <w:b/>
              </w:rPr>
              <w:t>Data Element</w:t>
            </w:r>
          </w:p>
        </w:tc>
        <w:tc>
          <w:tcPr>
            <w:tcW w:w="4623" w:type="dxa"/>
          </w:tcPr>
          <w:p w:rsidR="007E6F4F" w:rsidRPr="00963243" w:rsidRDefault="007E6F4F" w:rsidP="00F508AA">
            <w:pPr>
              <w:jc w:val="center"/>
              <w:rPr>
                <w:b/>
              </w:rPr>
            </w:pPr>
            <w:r w:rsidRPr="00963243">
              <w:rPr>
                <w:b/>
              </w:rPr>
              <w:t>Data Source</w:t>
            </w:r>
          </w:p>
        </w:tc>
      </w:tr>
      <w:tr w:rsidR="00CF0B5C" w:rsidTr="00F508AA">
        <w:tc>
          <w:tcPr>
            <w:tcW w:w="4622" w:type="dxa"/>
          </w:tcPr>
          <w:p w:rsidR="00CF0B5C" w:rsidRPr="00963243" w:rsidRDefault="00CF0B5C" w:rsidP="00662D3A">
            <w:pPr>
              <w:jc w:val="center"/>
              <w:rPr>
                <w:b/>
              </w:rPr>
            </w:pPr>
            <w:r w:rsidRPr="00963243">
              <w:rPr>
                <w:b/>
              </w:rPr>
              <w:t xml:space="preserve">Faculty Profile </w:t>
            </w:r>
          </w:p>
        </w:tc>
        <w:tc>
          <w:tcPr>
            <w:tcW w:w="4623" w:type="dxa"/>
          </w:tcPr>
          <w:p w:rsidR="00CF0B5C" w:rsidRPr="00CA287D" w:rsidRDefault="00CF0B5C" w:rsidP="00F508AA">
            <w:r w:rsidRPr="00CA287D">
              <w:t xml:space="preserve"> </w:t>
            </w:r>
          </w:p>
        </w:tc>
      </w:tr>
      <w:tr w:rsidR="00CF0B5C" w:rsidRPr="006230D5" w:rsidTr="00F508AA">
        <w:tc>
          <w:tcPr>
            <w:tcW w:w="4622" w:type="dxa"/>
          </w:tcPr>
          <w:p w:rsidR="00CF0B5C" w:rsidRPr="004F58C7" w:rsidRDefault="00CF0B5C" w:rsidP="00F508AA">
            <w:r w:rsidRPr="004F58C7">
              <w:t>1. Headcount by:</w:t>
            </w:r>
          </w:p>
        </w:tc>
        <w:tc>
          <w:tcPr>
            <w:tcW w:w="4623" w:type="dxa"/>
          </w:tcPr>
          <w:p w:rsidR="00CF0B5C" w:rsidRPr="00CA287D" w:rsidRDefault="00CF0B5C" w:rsidP="00F508AA">
            <w:r w:rsidRPr="00CA287D">
              <w:t xml:space="preserve"> </w:t>
            </w:r>
          </w:p>
        </w:tc>
      </w:tr>
      <w:tr w:rsidR="00CF0B5C" w:rsidRPr="006230D5" w:rsidTr="00F508AA">
        <w:tc>
          <w:tcPr>
            <w:tcW w:w="4622" w:type="dxa"/>
          </w:tcPr>
          <w:p w:rsidR="00CF0B5C" w:rsidRPr="004F58C7" w:rsidRDefault="00CF0B5C" w:rsidP="00F508AA">
            <w:r w:rsidRPr="004F58C7">
              <w:t xml:space="preserve">    </w:t>
            </w:r>
            <w:r>
              <w:t xml:space="preserve">   </w:t>
            </w:r>
            <w:r w:rsidRPr="004F58C7">
              <w:t>Gender</w:t>
            </w:r>
          </w:p>
        </w:tc>
        <w:tc>
          <w:tcPr>
            <w:tcW w:w="4623" w:type="dxa"/>
          </w:tcPr>
          <w:p w:rsidR="00CF0B5C" w:rsidRPr="00CA287D" w:rsidRDefault="00CF0B5C" w:rsidP="00F508AA">
            <w:r w:rsidRPr="00CA287D">
              <w:t>IRPE Departmental profile</w:t>
            </w:r>
          </w:p>
        </w:tc>
      </w:tr>
      <w:tr w:rsidR="00CF0B5C" w:rsidRPr="006230D5" w:rsidTr="00F508AA">
        <w:tc>
          <w:tcPr>
            <w:tcW w:w="4622" w:type="dxa"/>
          </w:tcPr>
          <w:p w:rsidR="00CF0B5C" w:rsidRPr="004F58C7" w:rsidRDefault="00CF0B5C" w:rsidP="00F508AA">
            <w:r w:rsidRPr="004F58C7">
              <w:t xml:space="preserve">    </w:t>
            </w:r>
            <w:r>
              <w:t xml:space="preserve">   </w:t>
            </w:r>
            <w:r w:rsidRPr="004F58C7">
              <w:t>Ethnicity</w:t>
            </w:r>
          </w:p>
        </w:tc>
        <w:tc>
          <w:tcPr>
            <w:tcW w:w="4623" w:type="dxa"/>
          </w:tcPr>
          <w:p w:rsidR="00CF0B5C" w:rsidRPr="00CA287D" w:rsidRDefault="00CF0B5C" w:rsidP="00F508AA">
            <w:r w:rsidRPr="00CA287D">
              <w:t>IRPE Departmental profile</w:t>
            </w:r>
          </w:p>
        </w:tc>
      </w:tr>
      <w:tr w:rsidR="00CF0B5C" w:rsidRPr="006230D5" w:rsidTr="00F508AA">
        <w:tc>
          <w:tcPr>
            <w:tcW w:w="4622" w:type="dxa"/>
          </w:tcPr>
          <w:p w:rsidR="00CF0B5C" w:rsidRPr="004F58C7" w:rsidRDefault="00CF0B5C" w:rsidP="00F508AA">
            <w:r w:rsidRPr="004F58C7">
              <w:t xml:space="preserve">    </w:t>
            </w:r>
            <w:r>
              <w:t xml:space="preserve">   </w:t>
            </w:r>
            <w:r w:rsidRPr="004F58C7">
              <w:t>Full-time/part time status</w:t>
            </w:r>
          </w:p>
        </w:tc>
        <w:tc>
          <w:tcPr>
            <w:tcW w:w="4623" w:type="dxa"/>
          </w:tcPr>
          <w:p w:rsidR="00CF0B5C" w:rsidRPr="00CA287D" w:rsidRDefault="00CF0B5C" w:rsidP="00F508AA">
            <w:r w:rsidRPr="00CA287D">
              <w:t>IRPE Departmental profile</w:t>
            </w:r>
          </w:p>
        </w:tc>
      </w:tr>
      <w:tr w:rsidR="00CF0B5C" w:rsidRPr="006230D5" w:rsidTr="00F508AA">
        <w:tc>
          <w:tcPr>
            <w:tcW w:w="4622" w:type="dxa"/>
          </w:tcPr>
          <w:p w:rsidR="00CF0B5C" w:rsidRPr="004F58C7" w:rsidRDefault="00CF0B5C" w:rsidP="00F508AA">
            <w:r w:rsidRPr="004F58C7">
              <w:t xml:space="preserve">    </w:t>
            </w:r>
            <w:r>
              <w:t xml:space="preserve">   </w:t>
            </w:r>
            <w:r w:rsidRPr="004F58C7">
              <w:t>Visiting</w:t>
            </w:r>
          </w:p>
        </w:tc>
        <w:tc>
          <w:tcPr>
            <w:tcW w:w="4623" w:type="dxa"/>
          </w:tcPr>
          <w:p w:rsidR="00CF0B5C" w:rsidRPr="00CA287D" w:rsidRDefault="00CF0B5C" w:rsidP="00F508AA">
            <w:r w:rsidRPr="00CA287D">
              <w:t xml:space="preserve">Departmental </w:t>
            </w:r>
            <w:r w:rsidR="00262485">
              <w:t>Records</w:t>
            </w:r>
          </w:p>
        </w:tc>
      </w:tr>
      <w:tr w:rsidR="00CF0B5C" w:rsidRPr="006230D5" w:rsidTr="00F508AA">
        <w:tc>
          <w:tcPr>
            <w:tcW w:w="4622" w:type="dxa"/>
          </w:tcPr>
          <w:p w:rsidR="00CF0B5C" w:rsidRPr="008F6091" w:rsidRDefault="00CF0B5C" w:rsidP="00F508AA">
            <w:r w:rsidRPr="004F58C7">
              <w:t xml:space="preserve">    </w:t>
            </w:r>
            <w:r>
              <w:t xml:space="preserve">   </w:t>
            </w:r>
            <w:r w:rsidRPr="008F6091">
              <w:t>Tenure status</w:t>
            </w:r>
          </w:p>
        </w:tc>
        <w:tc>
          <w:tcPr>
            <w:tcW w:w="4623" w:type="dxa"/>
          </w:tcPr>
          <w:p w:rsidR="00CF0B5C" w:rsidRPr="00CA287D" w:rsidRDefault="00CF0B5C" w:rsidP="00F508AA">
            <w:r w:rsidRPr="008F6091">
              <w:t>IRPE Departmental profile</w:t>
            </w:r>
          </w:p>
        </w:tc>
      </w:tr>
      <w:tr w:rsidR="00CF0B5C" w:rsidRPr="006230D5" w:rsidTr="00F508AA">
        <w:tc>
          <w:tcPr>
            <w:tcW w:w="4622" w:type="dxa"/>
          </w:tcPr>
          <w:p w:rsidR="00CF0B5C" w:rsidRPr="004F58C7" w:rsidRDefault="00CF0B5C" w:rsidP="00F508AA">
            <w:r w:rsidRPr="004F58C7">
              <w:t xml:space="preserve">    </w:t>
            </w:r>
            <w:r>
              <w:t xml:space="preserve">   </w:t>
            </w:r>
            <w:r w:rsidRPr="004F58C7">
              <w:t>Graduate faculty status</w:t>
            </w:r>
          </w:p>
        </w:tc>
        <w:tc>
          <w:tcPr>
            <w:tcW w:w="4623" w:type="dxa"/>
          </w:tcPr>
          <w:p w:rsidR="00CF0B5C" w:rsidRPr="00CA287D" w:rsidRDefault="00CF0B5C" w:rsidP="00F508AA">
            <w:r w:rsidRPr="00CA287D">
              <w:t>Graduate School</w:t>
            </w:r>
          </w:p>
        </w:tc>
      </w:tr>
      <w:tr w:rsidR="00CF0B5C" w:rsidRPr="006230D5" w:rsidTr="00F508AA">
        <w:tc>
          <w:tcPr>
            <w:tcW w:w="4622" w:type="dxa"/>
          </w:tcPr>
          <w:p w:rsidR="00CF0B5C" w:rsidRPr="004F58C7" w:rsidRDefault="00CF0B5C" w:rsidP="00F508AA">
            <w:r w:rsidRPr="004F58C7">
              <w:t>2. Average age by rank</w:t>
            </w:r>
          </w:p>
        </w:tc>
        <w:tc>
          <w:tcPr>
            <w:tcW w:w="4623" w:type="dxa"/>
          </w:tcPr>
          <w:p w:rsidR="00CF0B5C" w:rsidRPr="00CA287D" w:rsidRDefault="00CF0B5C" w:rsidP="00F508AA">
            <w:r w:rsidRPr="00CA287D">
              <w:t>IRPE Departmental profile</w:t>
            </w:r>
          </w:p>
        </w:tc>
      </w:tr>
      <w:tr w:rsidR="00CF0B5C" w:rsidRPr="006230D5" w:rsidTr="00F508AA">
        <w:tc>
          <w:tcPr>
            <w:tcW w:w="4622" w:type="dxa"/>
          </w:tcPr>
          <w:p w:rsidR="00CF0B5C" w:rsidRPr="004F58C7" w:rsidRDefault="00CF0B5C" w:rsidP="00F508AA">
            <w:r w:rsidRPr="004F58C7">
              <w:t>3. Average salary by rank</w:t>
            </w:r>
          </w:p>
        </w:tc>
        <w:tc>
          <w:tcPr>
            <w:tcW w:w="4623" w:type="dxa"/>
          </w:tcPr>
          <w:p w:rsidR="00CF0B5C" w:rsidRPr="00CA287D" w:rsidRDefault="00CF0B5C" w:rsidP="00F508AA">
            <w:r w:rsidRPr="00CA287D">
              <w:t>IRPE Departmental profile</w:t>
            </w:r>
          </w:p>
        </w:tc>
      </w:tr>
      <w:tr w:rsidR="00CF0B5C" w:rsidRPr="006230D5" w:rsidTr="00F508AA">
        <w:tc>
          <w:tcPr>
            <w:tcW w:w="4622" w:type="dxa"/>
          </w:tcPr>
          <w:p w:rsidR="00CF0B5C" w:rsidRPr="004F58C7" w:rsidRDefault="00CF0B5C" w:rsidP="00F508AA">
            <w:r w:rsidRPr="004F58C7">
              <w:t>4. Number of new faculty hired</w:t>
            </w:r>
          </w:p>
        </w:tc>
        <w:tc>
          <w:tcPr>
            <w:tcW w:w="4623" w:type="dxa"/>
          </w:tcPr>
          <w:p w:rsidR="00CF0B5C" w:rsidRPr="00CA287D" w:rsidRDefault="00CF0B5C" w:rsidP="00F508AA">
            <w:r w:rsidRPr="00CA287D">
              <w:t xml:space="preserve">Departmental </w:t>
            </w:r>
            <w:r w:rsidR="00262485">
              <w:t>Records</w:t>
            </w:r>
          </w:p>
        </w:tc>
      </w:tr>
      <w:tr w:rsidR="00CF0B5C" w:rsidRPr="006230D5" w:rsidTr="00F508AA">
        <w:tc>
          <w:tcPr>
            <w:tcW w:w="4622" w:type="dxa"/>
          </w:tcPr>
          <w:p w:rsidR="00CF0B5C" w:rsidRPr="004F58C7" w:rsidRDefault="00CF0B5C" w:rsidP="00F508AA">
            <w:r w:rsidRPr="004F58C7">
              <w:t>5. Number of faculty departures</w:t>
            </w:r>
          </w:p>
        </w:tc>
        <w:tc>
          <w:tcPr>
            <w:tcW w:w="4623" w:type="dxa"/>
          </w:tcPr>
          <w:p w:rsidR="00CF0B5C" w:rsidRPr="00CA287D" w:rsidRDefault="00CF0B5C" w:rsidP="00F508AA">
            <w:r w:rsidRPr="00CA287D">
              <w:t xml:space="preserve">Departmental </w:t>
            </w:r>
            <w:r w:rsidR="00262485">
              <w:t>Records</w:t>
            </w:r>
          </w:p>
        </w:tc>
      </w:tr>
      <w:tr w:rsidR="00CF0B5C" w:rsidRPr="006230D5" w:rsidTr="00F508AA">
        <w:tc>
          <w:tcPr>
            <w:tcW w:w="4622" w:type="dxa"/>
          </w:tcPr>
          <w:p w:rsidR="00CF0B5C" w:rsidRPr="004F58C7" w:rsidRDefault="00CF0B5C" w:rsidP="00F508AA">
            <w:r w:rsidRPr="004F58C7">
              <w:t>6. History of use of GTAs as classroom instructors</w:t>
            </w:r>
          </w:p>
        </w:tc>
        <w:tc>
          <w:tcPr>
            <w:tcW w:w="4623" w:type="dxa"/>
          </w:tcPr>
          <w:p w:rsidR="00CF0B5C" w:rsidRPr="00CA287D" w:rsidRDefault="00CF0B5C" w:rsidP="00F508AA">
            <w:r w:rsidRPr="00CA287D">
              <w:t>Headcount in Dept. Profile; list of classes taught in Faculty Workload Summary</w:t>
            </w:r>
          </w:p>
        </w:tc>
      </w:tr>
      <w:tr w:rsidR="00CF0B5C" w:rsidRPr="00957CE9" w:rsidTr="00F508AA">
        <w:tc>
          <w:tcPr>
            <w:tcW w:w="4622" w:type="dxa"/>
          </w:tcPr>
          <w:p w:rsidR="00CF0B5C" w:rsidRPr="004F58C7" w:rsidRDefault="00CF0B5C" w:rsidP="00F508AA">
            <w:r w:rsidRPr="004F58C7">
              <w:t>7. Teaching load credit history</w:t>
            </w:r>
          </w:p>
        </w:tc>
        <w:tc>
          <w:tcPr>
            <w:tcW w:w="4623" w:type="dxa"/>
          </w:tcPr>
          <w:p w:rsidR="00CF0B5C" w:rsidRPr="00CA287D" w:rsidRDefault="00CF0B5C" w:rsidP="00F508AA">
            <w:r w:rsidRPr="00CA287D">
              <w:t>Faculty Workload Reports</w:t>
            </w:r>
          </w:p>
        </w:tc>
      </w:tr>
      <w:tr w:rsidR="00CF0B5C" w:rsidRPr="00957CE9" w:rsidTr="00AE7DA1">
        <w:trPr>
          <w:trHeight w:val="458"/>
        </w:trPr>
        <w:tc>
          <w:tcPr>
            <w:tcW w:w="4622" w:type="dxa"/>
          </w:tcPr>
          <w:p w:rsidR="00CF0B5C" w:rsidRDefault="00CF0B5C" w:rsidP="00F508AA">
            <w:r w:rsidRPr="004F58C7">
              <w:t>8. Results of student evaluations</w:t>
            </w:r>
          </w:p>
        </w:tc>
        <w:tc>
          <w:tcPr>
            <w:tcW w:w="4623" w:type="dxa"/>
          </w:tcPr>
          <w:p w:rsidR="00CF0B5C" w:rsidRDefault="00CF0B5C" w:rsidP="00F508AA">
            <w:r w:rsidRPr="00CA287D">
              <w:t xml:space="preserve">Departmental </w:t>
            </w:r>
            <w:r w:rsidR="00262485">
              <w:t>Records</w:t>
            </w:r>
          </w:p>
        </w:tc>
      </w:tr>
      <w:tr w:rsidR="00CF0B5C" w:rsidRPr="00957CE9" w:rsidTr="00F508AA">
        <w:tc>
          <w:tcPr>
            <w:tcW w:w="4622" w:type="dxa"/>
          </w:tcPr>
          <w:p w:rsidR="00CF0B5C" w:rsidRPr="004179EE" w:rsidRDefault="00B64245" w:rsidP="00662D3A">
            <w:r>
              <w:t xml:space="preserve">9. </w:t>
            </w:r>
            <w:r w:rsidR="00CF0B5C" w:rsidRPr="004179EE">
              <w:t>Number of doctoral program core faculty in the prior year</w:t>
            </w:r>
          </w:p>
        </w:tc>
        <w:tc>
          <w:tcPr>
            <w:tcW w:w="4623" w:type="dxa"/>
          </w:tcPr>
          <w:p w:rsidR="00CF0B5C" w:rsidRPr="004179EE" w:rsidRDefault="00CF0B5C" w:rsidP="00662D3A">
            <w:r w:rsidRPr="004179EE">
              <w:t>18 Characteristics Report</w:t>
            </w:r>
          </w:p>
        </w:tc>
      </w:tr>
      <w:tr w:rsidR="00CF0B5C" w:rsidRPr="00957CE9" w:rsidTr="00F508AA">
        <w:tc>
          <w:tcPr>
            <w:tcW w:w="4622" w:type="dxa"/>
          </w:tcPr>
          <w:p w:rsidR="00CF0B5C" w:rsidRPr="004179EE" w:rsidRDefault="00B64245" w:rsidP="00B62CE5">
            <w:r>
              <w:t xml:space="preserve">10. </w:t>
            </w:r>
            <w:r w:rsidR="00CF0B5C" w:rsidRPr="004179EE">
              <w:t>Doctoral program core faculty publications: Three-year average of the number of discipline-related refereed papers/publications, books/book chapters, juried creative/performance accomplishments, and notices of discoveries file/patents issued per core faculty member</w:t>
            </w:r>
          </w:p>
        </w:tc>
        <w:tc>
          <w:tcPr>
            <w:tcW w:w="4623" w:type="dxa"/>
          </w:tcPr>
          <w:p w:rsidR="00CF0B5C" w:rsidRPr="004179EE" w:rsidRDefault="00CF0B5C" w:rsidP="00662D3A">
            <w:r w:rsidRPr="004179EE">
              <w:t xml:space="preserve">18 Characteristics Report </w:t>
            </w:r>
          </w:p>
        </w:tc>
      </w:tr>
      <w:tr w:rsidR="00CF0B5C" w:rsidRPr="006230D5" w:rsidTr="00F508AA">
        <w:tc>
          <w:tcPr>
            <w:tcW w:w="4622" w:type="dxa"/>
          </w:tcPr>
          <w:p w:rsidR="00CF0B5C" w:rsidRPr="004179EE" w:rsidRDefault="00B64245" w:rsidP="00662D3A">
            <w:r>
              <w:t xml:space="preserve">11. </w:t>
            </w:r>
            <w:r w:rsidR="00CF0B5C" w:rsidRPr="004179EE">
              <w:t>Doctoral program core faculty teaching load: Total number of semester credit hours in organized teaching courses taught per academic year by core faculty divided by the number of core faculty</w:t>
            </w:r>
          </w:p>
        </w:tc>
        <w:tc>
          <w:tcPr>
            <w:tcW w:w="4623" w:type="dxa"/>
          </w:tcPr>
          <w:p w:rsidR="00CF0B5C" w:rsidRPr="004179EE" w:rsidRDefault="00CF0B5C" w:rsidP="00B62CE5">
            <w:r w:rsidRPr="004179EE">
              <w:t xml:space="preserve">18 Characteristics Report for doctoral programs only </w:t>
            </w:r>
          </w:p>
        </w:tc>
      </w:tr>
      <w:tr w:rsidR="00CF0B5C" w:rsidTr="00F508AA">
        <w:tc>
          <w:tcPr>
            <w:tcW w:w="4622" w:type="dxa"/>
          </w:tcPr>
          <w:p w:rsidR="00CF0B5C" w:rsidRPr="004179EE" w:rsidRDefault="00B64245" w:rsidP="00B62CE5">
            <w:r>
              <w:t xml:space="preserve">12. </w:t>
            </w:r>
            <w:r w:rsidR="00CF0B5C" w:rsidRPr="004179EE">
              <w:t>Faculty Diversity: Core faculty by ethnicity (White, Black, Hispanic, Other) and gender</w:t>
            </w:r>
          </w:p>
        </w:tc>
        <w:tc>
          <w:tcPr>
            <w:tcW w:w="4623" w:type="dxa"/>
          </w:tcPr>
          <w:p w:rsidR="00CF0B5C" w:rsidRPr="004179EE" w:rsidRDefault="00CF0B5C" w:rsidP="00B62CE5">
            <w:r w:rsidRPr="004179EE">
              <w:t xml:space="preserve">18 Characteristics Report for doctoral programs only </w:t>
            </w:r>
          </w:p>
        </w:tc>
      </w:tr>
      <w:tr w:rsidR="00CF0B5C" w:rsidTr="00F508AA">
        <w:tc>
          <w:tcPr>
            <w:tcW w:w="4622" w:type="dxa"/>
          </w:tcPr>
          <w:p w:rsidR="00CF0B5C" w:rsidRPr="004179EE" w:rsidRDefault="00CF0B5C" w:rsidP="00B62CE5"/>
        </w:tc>
        <w:tc>
          <w:tcPr>
            <w:tcW w:w="4623" w:type="dxa"/>
          </w:tcPr>
          <w:p w:rsidR="00CF0B5C" w:rsidRPr="004179EE" w:rsidRDefault="00CF0B5C" w:rsidP="00662D3A"/>
        </w:tc>
      </w:tr>
      <w:tr w:rsidR="00CF0B5C" w:rsidTr="00F508AA">
        <w:tc>
          <w:tcPr>
            <w:tcW w:w="4622" w:type="dxa"/>
          </w:tcPr>
          <w:p w:rsidR="00CF0B5C" w:rsidRPr="004179EE" w:rsidRDefault="00B64245" w:rsidP="00662D3A">
            <w:r>
              <w:t xml:space="preserve">13. </w:t>
            </w:r>
            <w:r w:rsidR="00CF0B5C" w:rsidRPr="004179EE">
              <w:t xml:space="preserve">Doctoral program core faculty external grants: Three-year average of the number of core faculty receiving external funds, average external funds per faculty, and total external funds per program </w:t>
            </w:r>
          </w:p>
        </w:tc>
        <w:tc>
          <w:tcPr>
            <w:tcW w:w="4623" w:type="dxa"/>
          </w:tcPr>
          <w:p w:rsidR="00CF0B5C" w:rsidRPr="004179EE" w:rsidRDefault="00CF0B5C" w:rsidP="00B62CE5">
            <w:r w:rsidRPr="004179EE">
              <w:t xml:space="preserve">18 Characteristics Report -- doctoral programs only </w:t>
            </w:r>
          </w:p>
        </w:tc>
      </w:tr>
      <w:tr w:rsidR="00CF0B5C" w:rsidTr="00F508AA">
        <w:tc>
          <w:tcPr>
            <w:tcW w:w="4622" w:type="dxa"/>
          </w:tcPr>
          <w:p w:rsidR="008301C5" w:rsidRDefault="008301C5" w:rsidP="00F508AA">
            <w:pPr>
              <w:jc w:val="center"/>
              <w:rPr>
                <w:b/>
              </w:rPr>
            </w:pPr>
          </w:p>
          <w:p w:rsidR="00CF0B5C" w:rsidRPr="00105BEC" w:rsidRDefault="00CF0B5C" w:rsidP="00F508AA">
            <w:pPr>
              <w:jc w:val="center"/>
              <w:rPr>
                <w:b/>
              </w:rPr>
            </w:pPr>
            <w:r>
              <w:rPr>
                <w:b/>
              </w:rPr>
              <w:t>Program Productivity</w:t>
            </w:r>
          </w:p>
        </w:tc>
        <w:tc>
          <w:tcPr>
            <w:tcW w:w="4623" w:type="dxa"/>
          </w:tcPr>
          <w:p w:rsidR="00CF0B5C" w:rsidRPr="001A5F99" w:rsidRDefault="00CF0B5C" w:rsidP="00F508AA"/>
        </w:tc>
      </w:tr>
      <w:tr w:rsidR="00CF0B5C" w:rsidTr="00F508AA">
        <w:tc>
          <w:tcPr>
            <w:tcW w:w="4622" w:type="dxa"/>
          </w:tcPr>
          <w:p w:rsidR="00CF0B5C" w:rsidRPr="008E4F84" w:rsidRDefault="00CF0B5C" w:rsidP="00F508AA">
            <w:r>
              <w:t>1</w:t>
            </w:r>
            <w:r w:rsidRPr="008E4F84">
              <w:t>. Semester credit hours</w:t>
            </w:r>
          </w:p>
        </w:tc>
        <w:tc>
          <w:tcPr>
            <w:tcW w:w="4623" w:type="dxa"/>
          </w:tcPr>
          <w:p w:rsidR="00CF0B5C" w:rsidRPr="001A5F99" w:rsidRDefault="00CF0B5C" w:rsidP="00F508AA">
            <w:r w:rsidRPr="001A5F99">
              <w:t xml:space="preserve">IRPE Departmental &amp; Program Profiles </w:t>
            </w:r>
          </w:p>
        </w:tc>
      </w:tr>
      <w:tr w:rsidR="00CF0B5C" w:rsidTr="00F508AA">
        <w:tc>
          <w:tcPr>
            <w:tcW w:w="4622" w:type="dxa"/>
          </w:tcPr>
          <w:p w:rsidR="00CF0B5C" w:rsidRPr="008E4F84" w:rsidRDefault="00CF0B5C" w:rsidP="00F508AA">
            <w:r>
              <w:t>2</w:t>
            </w:r>
            <w:r w:rsidRPr="008E4F84">
              <w:t>. Student/teacher ratios</w:t>
            </w:r>
          </w:p>
        </w:tc>
        <w:tc>
          <w:tcPr>
            <w:tcW w:w="4623" w:type="dxa"/>
          </w:tcPr>
          <w:p w:rsidR="00CF0B5C" w:rsidRPr="004179EE" w:rsidRDefault="00CF0B5C" w:rsidP="00662D3A">
            <w:r w:rsidRPr="004179EE">
              <w:t xml:space="preserve">IRPE Departmental profile </w:t>
            </w:r>
          </w:p>
        </w:tc>
      </w:tr>
      <w:tr w:rsidR="00CF0B5C" w:rsidTr="00F508AA">
        <w:tc>
          <w:tcPr>
            <w:tcW w:w="4622" w:type="dxa"/>
          </w:tcPr>
          <w:p w:rsidR="00CF0B5C" w:rsidRPr="008F6091" w:rsidRDefault="00CF0B5C" w:rsidP="00F508AA">
            <w:r>
              <w:t xml:space="preserve">Doctoral student-core faculty ratio: Rolling </w:t>
            </w:r>
            <w:r w:rsidR="000F281E">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-352425</wp:posOffset>
                      </wp:positionH>
                      <wp:positionV relativeFrom="paragraph">
                        <wp:posOffset>-568325</wp:posOffset>
                      </wp:positionV>
                      <wp:extent cx="5695950" cy="323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4CA0" w:rsidRPr="000F281E" w:rsidRDefault="00C44CA0">
                                  <w:pPr>
                                    <w:rPr>
                                      <w:b/>
                                      <w:i/>
                                      <w:sz w:val="21"/>
                                      <w:szCs w:val="21"/>
                                    </w:rPr>
                                  </w:pPr>
                                  <w:r w:rsidRPr="000F281E">
                                    <w:rPr>
                                      <w:i/>
                                      <w:color w:val="000000"/>
                                      <w:sz w:val="21"/>
                                      <w:szCs w:val="21"/>
                                    </w:rPr>
                                    <w:t xml:space="preserve">  (</w:t>
                                  </w:r>
                                  <w:r w:rsidRPr="000F281E">
                                    <w:rPr>
                                      <w:b/>
                                      <w:i/>
                                      <w:sz w:val="21"/>
                                      <w:szCs w:val="21"/>
                                    </w:rPr>
                                    <w:t>Program Review Data Elements and Sources for Self-Study, Program Productivity,</w:t>
                                  </w:r>
                                  <w:r>
                                    <w:rPr>
                                      <w:b/>
                                      <w:i/>
                                      <w:sz w:val="21"/>
                                      <w:szCs w:val="21"/>
                                    </w:rPr>
                                    <w:t xml:space="preserve"> </w:t>
                                  </w:r>
                                  <w:r w:rsidRPr="000F281E">
                                    <w:rPr>
                                      <w:b/>
                                      <w:i/>
                                      <w:sz w:val="21"/>
                                      <w:szCs w:val="21"/>
                                    </w:rPr>
                                    <w:t>continued</w:t>
                                  </w:r>
                                  <w:r w:rsidRPr="000F281E">
                                    <w:rPr>
                                      <w:b/>
                                      <w:sz w:val="21"/>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7.75pt;margin-top:-44.75pt;width:448.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" stroked="f">
                      <v:textbox>
                        <w:txbxContent>
                          <w:p w:rsidR="00C44CA0" w:rsidRPr="000F281E" w:rsidRDefault="00C44CA0">
                            <w:pPr>
                              <w:rPr>
                                <w:b/>
                                <w:i/>
                                <w:sz w:val="21"/>
                                <w:szCs w:val="21"/>
                              </w:rPr>
                            </w:pPr>
                            <w:r w:rsidRPr="000F281E">
                              <w:rPr>
                                <w:i/>
                                <w:color w:val="000000"/>
                                <w:sz w:val="21"/>
                                <w:szCs w:val="21"/>
                              </w:rPr>
                              <w:t xml:space="preserve">  (</w:t>
                            </w:r>
                            <w:r w:rsidRPr="000F281E">
                              <w:rPr>
                                <w:b/>
                                <w:i/>
                                <w:sz w:val="21"/>
                                <w:szCs w:val="21"/>
                              </w:rPr>
                              <w:t>Program Review Data Elements and Sources for Self-Study, Program Productivity,</w:t>
                            </w:r>
                            <w:r>
                              <w:rPr>
                                <w:b/>
                                <w:i/>
                                <w:sz w:val="21"/>
                                <w:szCs w:val="21"/>
                              </w:rPr>
                              <w:t xml:space="preserve"> </w:t>
                            </w:r>
                            <w:r w:rsidRPr="000F281E">
                              <w:rPr>
                                <w:b/>
                                <w:i/>
                                <w:sz w:val="21"/>
                                <w:szCs w:val="21"/>
                              </w:rPr>
                              <w:t>continued</w:t>
                            </w:r>
                            <w:r w:rsidRPr="000F281E">
                              <w:rPr>
                                <w:b/>
                                <w:sz w:val="21"/>
                                <w:szCs w:val="21"/>
                              </w:rPr>
                              <w:t>)</w:t>
                            </w:r>
                          </w:p>
                        </w:txbxContent>
                      </v:textbox>
                    </v:shape>
                  </w:pict>
                </mc:Fallback>
              </mc:AlternateContent>
            </w:r>
            <w:r>
              <w:t xml:space="preserve">3-year average FTE doctoral students/rolling 3-year average FTE core faculty </w:t>
            </w:r>
          </w:p>
        </w:tc>
        <w:tc>
          <w:tcPr>
            <w:tcW w:w="4623" w:type="dxa"/>
          </w:tcPr>
          <w:p w:rsidR="00CF0B5C" w:rsidRPr="004179EE" w:rsidRDefault="00CF0B5C" w:rsidP="00F508AA">
            <w:r w:rsidRPr="004179EE">
              <w:lastRenderedPageBreak/>
              <w:t>18 Characteristics Report</w:t>
            </w:r>
          </w:p>
        </w:tc>
      </w:tr>
      <w:tr w:rsidR="00CF0B5C" w:rsidTr="00F508AA">
        <w:tc>
          <w:tcPr>
            <w:tcW w:w="4622" w:type="dxa"/>
          </w:tcPr>
          <w:p w:rsidR="00CF0B5C" w:rsidRPr="00656948" w:rsidRDefault="00CF0B5C" w:rsidP="00F508AA">
            <w:pPr>
              <w:rPr>
                <w:highlight w:val="yellow"/>
              </w:rPr>
            </w:pPr>
            <w:r w:rsidRPr="008F6091">
              <w:lastRenderedPageBreak/>
              <w:t>3. Number of degrees/certificates granted (reported separately for undergraduates, master’s, doctoral and certificate students)</w:t>
            </w:r>
          </w:p>
        </w:tc>
        <w:tc>
          <w:tcPr>
            <w:tcW w:w="4623" w:type="dxa"/>
          </w:tcPr>
          <w:p w:rsidR="00CF0B5C" w:rsidRPr="00656948" w:rsidRDefault="00CF0B5C" w:rsidP="00F508AA">
            <w:pPr>
              <w:rPr>
                <w:highlight w:val="yellow"/>
              </w:rPr>
            </w:pPr>
            <w:r w:rsidRPr="008F6091">
              <w:t xml:space="preserve">IRPE Departmental &amp; Program Profiles </w:t>
            </w:r>
          </w:p>
        </w:tc>
      </w:tr>
      <w:tr w:rsidR="00CF0B5C" w:rsidTr="00F508AA">
        <w:tc>
          <w:tcPr>
            <w:tcW w:w="4622" w:type="dxa"/>
          </w:tcPr>
          <w:p w:rsidR="00CF0B5C" w:rsidRPr="00963243" w:rsidRDefault="00CF0B5C" w:rsidP="00CF0B5C">
            <w:pPr>
              <w:jc w:val="center"/>
              <w:rPr>
                <w:b/>
              </w:rPr>
            </w:pPr>
            <w:r w:rsidRPr="00963243">
              <w:rPr>
                <w:b/>
              </w:rPr>
              <w:t xml:space="preserve">Student Profile </w:t>
            </w:r>
            <w:r>
              <w:rPr>
                <w:b/>
              </w:rPr>
              <w:t>(7-year history)</w:t>
            </w:r>
          </w:p>
        </w:tc>
        <w:tc>
          <w:tcPr>
            <w:tcW w:w="4623" w:type="dxa"/>
          </w:tcPr>
          <w:p w:rsidR="00CF0B5C" w:rsidRDefault="00CF0B5C" w:rsidP="00F508AA">
            <w:pPr>
              <w:jc w:val="both"/>
            </w:pPr>
          </w:p>
        </w:tc>
      </w:tr>
      <w:tr w:rsidR="00CF0B5C" w:rsidTr="00F508AA">
        <w:tc>
          <w:tcPr>
            <w:tcW w:w="4622" w:type="dxa"/>
          </w:tcPr>
          <w:p w:rsidR="00CF0B5C" w:rsidRPr="008E4F84" w:rsidRDefault="00CF0B5C" w:rsidP="00F508AA">
            <w:r w:rsidRPr="008E4F84">
              <w:t>1. Headcount enrollment</w:t>
            </w:r>
            <w:r>
              <w:t xml:space="preserve"> in each degree program </w:t>
            </w:r>
            <w:r w:rsidRPr="008E4F84">
              <w:t xml:space="preserve"> by:</w:t>
            </w:r>
          </w:p>
        </w:tc>
        <w:tc>
          <w:tcPr>
            <w:tcW w:w="4623" w:type="dxa"/>
          </w:tcPr>
          <w:p w:rsidR="00CF0B5C" w:rsidRPr="001A5F99" w:rsidRDefault="00CF0B5C" w:rsidP="00F508AA">
            <w:r w:rsidRPr="001A5F99">
              <w:t xml:space="preserve"> </w:t>
            </w:r>
          </w:p>
        </w:tc>
      </w:tr>
      <w:tr w:rsidR="00CF0B5C" w:rsidTr="00F508AA">
        <w:tc>
          <w:tcPr>
            <w:tcW w:w="4622" w:type="dxa"/>
          </w:tcPr>
          <w:p w:rsidR="00CF0B5C" w:rsidRPr="008E4F84" w:rsidRDefault="00CF0B5C" w:rsidP="00F508AA">
            <w:r w:rsidRPr="008E4F84">
              <w:t xml:space="preserve">    </w:t>
            </w:r>
            <w:r>
              <w:t xml:space="preserve">   </w:t>
            </w:r>
            <w:r w:rsidRPr="008E4F84">
              <w:t>Ethnicity</w:t>
            </w:r>
            <w:r>
              <w:t xml:space="preserve"> </w:t>
            </w:r>
          </w:p>
        </w:tc>
        <w:tc>
          <w:tcPr>
            <w:tcW w:w="4623" w:type="dxa"/>
          </w:tcPr>
          <w:p w:rsidR="00CF0B5C" w:rsidRPr="001A5F99" w:rsidRDefault="00CF0B5C" w:rsidP="00F508AA">
            <w:r w:rsidRPr="001A5F99">
              <w:t xml:space="preserve">IRPE Departmental &amp; Program Profiles </w:t>
            </w:r>
          </w:p>
        </w:tc>
      </w:tr>
      <w:tr w:rsidR="00CF0B5C" w:rsidTr="00F508AA">
        <w:tc>
          <w:tcPr>
            <w:tcW w:w="4622" w:type="dxa"/>
          </w:tcPr>
          <w:p w:rsidR="00CF0B5C" w:rsidRDefault="00CF0B5C" w:rsidP="00B62CE5">
            <w:pPr>
              <w:rPr>
                <w:highlight w:val="yellow"/>
              </w:rPr>
            </w:pPr>
          </w:p>
        </w:tc>
        <w:tc>
          <w:tcPr>
            <w:tcW w:w="4623" w:type="dxa"/>
          </w:tcPr>
          <w:p w:rsidR="00CF0B5C" w:rsidRPr="00957CE9" w:rsidRDefault="00CF0B5C" w:rsidP="00B62CE5">
            <w:pPr>
              <w:rPr>
                <w:highlight w:val="yellow"/>
              </w:rPr>
            </w:pPr>
          </w:p>
        </w:tc>
      </w:tr>
      <w:tr w:rsidR="00CF0B5C" w:rsidTr="00F508AA">
        <w:tc>
          <w:tcPr>
            <w:tcW w:w="4622" w:type="dxa"/>
          </w:tcPr>
          <w:p w:rsidR="00CF0B5C" w:rsidRPr="008E4F84" w:rsidRDefault="00CF0B5C" w:rsidP="00F508AA">
            <w:r w:rsidRPr="008E4F84">
              <w:t xml:space="preserve">    </w:t>
            </w:r>
            <w:r>
              <w:t xml:space="preserve">   </w:t>
            </w:r>
            <w:r w:rsidRPr="008E4F84">
              <w:t>Full-time/part-time status</w:t>
            </w:r>
          </w:p>
        </w:tc>
        <w:tc>
          <w:tcPr>
            <w:tcW w:w="4623" w:type="dxa"/>
          </w:tcPr>
          <w:p w:rsidR="00CF0B5C" w:rsidRPr="001A5F99" w:rsidRDefault="00CF0B5C" w:rsidP="00F508AA">
            <w:r w:rsidRPr="001A5F99">
              <w:t xml:space="preserve">IRPE Departmental &amp; Program Profiles </w:t>
            </w:r>
          </w:p>
        </w:tc>
      </w:tr>
      <w:tr w:rsidR="00CF0B5C" w:rsidTr="00F508AA">
        <w:tc>
          <w:tcPr>
            <w:tcW w:w="4622" w:type="dxa"/>
          </w:tcPr>
          <w:p w:rsidR="00CF0B5C" w:rsidRPr="008E4F84" w:rsidRDefault="00CF0B5C" w:rsidP="00F508AA">
            <w:r w:rsidRPr="008E4F84">
              <w:t xml:space="preserve">    </w:t>
            </w:r>
            <w:r>
              <w:t xml:space="preserve">   </w:t>
            </w:r>
            <w:r w:rsidRPr="008E4F84">
              <w:t>Citizenship</w:t>
            </w:r>
          </w:p>
        </w:tc>
        <w:tc>
          <w:tcPr>
            <w:tcW w:w="4623" w:type="dxa"/>
          </w:tcPr>
          <w:p w:rsidR="00CF0B5C" w:rsidRPr="001A5F99" w:rsidRDefault="00CF0B5C" w:rsidP="00F508AA">
            <w:r w:rsidRPr="001A5F99">
              <w:t xml:space="preserve">IRPE Departmental &amp; Program Profiles </w:t>
            </w:r>
          </w:p>
        </w:tc>
      </w:tr>
      <w:tr w:rsidR="00CF0B5C" w:rsidTr="00F508AA">
        <w:tc>
          <w:tcPr>
            <w:tcW w:w="4622" w:type="dxa"/>
          </w:tcPr>
          <w:p w:rsidR="00CF0B5C" w:rsidRDefault="00CF0B5C" w:rsidP="00F508AA">
            <w:r>
              <w:t xml:space="preserve">       Source (</w:t>
            </w:r>
            <w:proofErr w:type="spellStart"/>
            <w:r>
              <w:t>Metroplex</w:t>
            </w:r>
            <w:proofErr w:type="spellEnd"/>
            <w:r>
              <w:t xml:space="preserve">, North Texas, Texas,  </w:t>
            </w:r>
          </w:p>
          <w:p w:rsidR="00CF0B5C" w:rsidRPr="008E4F84" w:rsidRDefault="00CF0B5C" w:rsidP="00F508AA">
            <w:r>
              <w:t xml:space="preserve">                    out-of state, International)</w:t>
            </w:r>
          </w:p>
        </w:tc>
        <w:tc>
          <w:tcPr>
            <w:tcW w:w="4623" w:type="dxa"/>
          </w:tcPr>
          <w:p w:rsidR="00CF0B5C" w:rsidRPr="001A5F99" w:rsidRDefault="00CF0B5C" w:rsidP="00F508AA">
            <w:r>
              <w:t xml:space="preserve">Residency by College in Fact Book; Departmental </w:t>
            </w:r>
            <w:r w:rsidR="00262485">
              <w:t>Records</w:t>
            </w:r>
            <w:r>
              <w:t xml:space="preserve"> for program-specific information</w:t>
            </w:r>
          </w:p>
        </w:tc>
      </w:tr>
      <w:tr w:rsidR="00CF0B5C" w:rsidTr="00F508AA">
        <w:tc>
          <w:tcPr>
            <w:tcW w:w="4622" w:type="dxa"/>
          </w:tcPr>
          <w:p w:rsidR="00CF0B5C" w:rsidRPr="004179EE" w:rsidRDefault="00CF0B5C" w:rsidP="00B62CE5">
            <w:r w:rsidRPr="004179EE">
              <w:t>Doctoral student diversity  by ethnicity and gender during the  prior year</w:t>
            </w:r>
          </w:p>
        </w:tc>
        <w:tc>
          <w:tcPr>
            <w:tcW w:w="4623" w:type="dxa"/>
          </w:tcPr>
          <w:p w:rsidR="00CF0B5C" w:rsidRPr="004179EE" w:rsidRDefault="00CF0B5C" w:rsidP="00B62CE5">
            <w:r w:rsidRPr="004179EE">
              <w:t>18 Characteristics Report-- doctoral programs only</w:t>
            </w:r>
          </w:p>
        </w:tc>
      </w:tr>
      <w:tr w:rsidR="00CF0B5C" w:rsidTr="00F508AA">
        <w:tc>
          <w:tcPr>
            <w:tcW w:w="4622" w:type="dxa"/>
          </w:tcPr>
          <w:p w:rsidR="00CF0B5C" w:rsidRPr="004179EE" w:rsidRDefault="00CF0B5C" w:rsidP="00662D3A">
            <w:r w:rsidRPr="004179EE">
              <w:t>Percentage of full-time doctoral students: FTS/number of students enrolled for last three fall semesters</w:t>
            </w:r>
          </w:p>
        </w:tc>
        <w:tc>
          <w:tcPr>
            <w:tcW w:w="4623" w:type="dxa"/>
          </w:tcPr>
          <w:p w:rsidR="00CF0B5C" w:rsidRPr="004179EE" w:rsidRDefault="00CF0B5C" w:rsidP="00B62CE5">
            <w:r w:rsidRPr="004179EE">
              <w:t xml:space="preserve">18 Characteristics Report-- doctoral programs only </w:t>
            </w:r>
          </w:p>
        </w:tc>
      </w:tr>
      <w:tr w:rsidR="00CF0B5C" w:rsidTr="00F508AA">
        <w:tc>
          <w:tcPr>
            <w:tcW w:w="4622" w:type="dxa"/>
          </w:tcPr>
          <w:p w:rsidR="00CF0B5C" w:rsidRPr="008E4F84" w:rsidRDefault="00CF0B5C" w:rsidP="00F508AA">
            <w:r w:rsidRPr="008E4F84">
              <w:t>2. Average age</w:t>
            </w:r>
          </w:p>
        </w:tc>
        <w:tc>
          <w:tcPr>
            <w:tcW w:w="4623" w:type="dxa"/>
          </w:tcPr>
          <w:p w:rsidR="00CF0B5C" w:rsidRPr="001A5F99" w:rsidRDefault="00CF0B5C" w:rsidP="00F508AA">
            <w:r w:rsidRPr="001A5F99">
              <w:t xml:space="preserve">IRPE Departmental &amp; Program Profiles </w:t>
            </w:r>
          </w:p>
        </w:tc>
      </w:tr>
      <w:tr w:rsidR="00CF0B5C" w:rsidTr="00F508AA">
        <w:tc>
          <w:tcPr>
            <w:tcW w:w="4622" w:type="dxa"/>
          </w:tcPr>
          <w:p w:rsidR="00CF0B5C" w:rsidRPr="008E4F84" w:rsidRDefault="00CF0B5C" w:rsidP="00F508AA">
            <w:pPr>
              <w:tabs>
                <w:tab w:val="right" w:pos="4406"/>
              </w:tabs>
            </w:pPr>
            <w:r>
              <w:t>3</w:t>
            </w:r>
            <w:r w:rsidRPr="008E4F84">
              <w:t>. Average standardized test scores</w:t>
            </w:r>
            <w:r>
              <w:tab/>
            </w:r>
          </w:p>
        </w:tc>
        <w:tc>
          <w:tcPr>
            <w:tcW w:w="4623" w:type="dxa"/>
          </w:tcPr>
          <w:p w:rsidR="00CF0B5C" w:rsidRPr="001A5F99" w:rsidRDefault="00CF0B5C" w:rsidP="00F508AA">
            <w:r w:rsidRPr="001A5F99">
              <w:t xml:space="preserve">IRPE Departmental &amp; Program Profiles </w:t>
            </w:r>
          </w:p>
        </w:tc>
      </w:tr>
      <w:tr w:rsidR="00CF0B5C" w:rsidTr="00F508AA">
        <w:tc>
          <w:tcPr>
            <w:tcW w:w="4622" w:type="dxa"/>
          </w:tcPr>
          <w:p w:rsidR="00CF0B5C" w:rsidRPr="00963243" w:rsidRDefault="00CF0B5C" w:rsidP="00F508AA">
            <w:pPr>
              <w:rPr>
                <w:b/>
              </w:rPr>
            </w:pPr>
            <w:r w:rsidRPr="00963243">
              <w:rPr>
                <w:b/>
              </w:rPr>
              <w:t xml:space="preserve">               Student Financial Support</w:t>
            </w:r>
          </w:p>
        </w:tc>
        <w:tc>
          <w:tcPr>
            <w:tcW w:w="4623" w:type="dxa"/>
          </w:tcPr>
          <w:p w:rsidR="00CF0B5C" w:rsidRDefault="00CF0B5C" w:rsidP="00F508AA">
            <w:pPr>
              <w:jc w:val="both"/>
            </w:pPr>
          </w:p>
        </w:tc>
      </w:tr>
      <w:tr w:rsidR="00CF0B5C" w:rsidTr="00F508AA">
        <w:tc>
          <w:tcPr>
            <w:tcW w:w="4622" w:type="dxa"/>
          </w:tcPr>
          <w:p w:rsidR="00CF0B5C" w:rsidRPr="00A538CD" w:rsidRDefault="00CF0B5C" w:rsidP="00662D3A">
            <w:r w:rsidRPr="00A538CD">
              <w:t>1. Percent receiving financial support</w:t>
            </w:r>
          </w:p>
        </w:tc>
        <w:tc>
          <w:tcPr>
            <w:tcW w:w="4623" w:type="dxa"/>
          </w:tcPr>
          <w:p w:rsidR="00CF0B5C" w:rsidRPr="004179EE" w:rsidRDefault="00CF0B5C" w:rsidP="00662D3A">
            <w:r w:rsidRPr="004179EE">
              <w:t xml:space="preserve">Office of Financial Aid </w:t>
            </w:r>
          </w:p>
        </w:tc>
      </w:tr>
      <w:tr w:rsidR="00CF0B5C" w:rsidTr="00F508AA">
        <w:tc>
          <w:tcPr>
            <w:tcW w:w="4622" w:type="dxa"/>
          </w:tcPr>
          <w:p w:rsidR="00CF0B5C" w:rsidRPr="00A538CD" w:rsidRDefault="00CF0B5C" w:rsidP="00662D3A">
            <w:r w:rsidRPr="00A538CD">
              <w:t>Average level of support provided</w:t>
            </w:r>
            <w:r>
              <w:t xml:space="preserve"> </w:t>
            </w:r>
          </w:p>
        </w:tc>
        <w:tc>
          <w:tcPr>
            <w:tcW w:w="4623" w:type="dxa"/>
          </w:tcPr>
          <w:p w:rsidR="00CF0B5C" w:rsidRPr="004179EE" w:rsidRDefault="00CF0B5C" w:rsidP="00F508AA">
            <w:r w:rsidRPr="004179EE">
              <w:t>Office of Financial Aid</w:t>
            </w:r>
          </w:p>
        </w:tc>
      </w:tr>
      <w:tr w:rsidR="00CF0B5C" w:rsidTr="00F508AA">
        <w:tc>
          <w:tcPr>
            <w:tcW w:w="4622" w:type="dxa"/>
          </w:tcPr>
          <w:p w:rsidR="00CF0B5C" w:rsidRDefault="00B64245" w:rsidP="00B62CE5">
            <w:r>
              <w:t>2</w:t>
            </w:r>
            <w:r w:rsidR="00CF0B5C" w:rsidRPr="00A538CD">
              <w:t>. For assistantships, provide measures of the percentage support provided</w:t>
            </w:r>
          </w:p>
        </w:tc>
        <w:tc>
          <w:tcPr>
            <w:tcW w:w="4623" w:type="dxa"/>
          </w:tcPr>
          <w:p w:rsidR="00CF0B5C" w:rsidRPr="004179EE" w:rsidRDefault="00CF0B5C" w:rsidP="00B62CE5">
            <w:r w:rsidRPr="004179EE">
              <w:t xml:space="preserve">Departmental </w:t>
            </w:r>
            <w:r w:rsidR="00262485">
              <w:t>Records</w:t>
            </w:r>
          </w:p>
        </w:tc>
      </w:tr>
      <w:tr w:rsidR="00CF0B5C" w:rsidTr="00F508AA">
        <w:tc>
          <w:tcPr>
            <w:tcW w:w="4622" w:type="dxa"/>
          </w:tcPr>
          <w:p w:rsidR="00CF0B5C" w:rsidRPr="00A538CD" w:rsidRDefault="00B64245" w:rsidP="00B62CE5">
            <w:r>
              <w:t>3</w:t>
            </w:r>
            <w:r w:rsidR="00CF0B5C" w:rsidRPr="00A538CD">
              <w:t>. History of funding for student support</w:t>
            </w:r>
          </w:p>
        </w:tc>
        <w:tc>
          <w:tcPr>
            <w:tcW w:w="4623" w:type="dxa"/>
          </w:tcPr>
          <w:p w:rsidR="00CF0B5C" w:rsidRPr="004179EE" w:rsidRDefault="00CF0B5C" w:rsidP="00B62CE5">
            <w:r w:rsidRPr="004179EE">
              <w:t xml:space="preserve">Departmental </w:t>
            </w:r>
            <w:r w:rsidR="00262485">
              <w:t>Records</w:t>
            </w:r>
          </w:p>
        </w:tc>
      </w:tr>
      <w:tr w:rsidR="00CF0B5C" w:rsidTr="00AE7DA1">
        <w:trPr>
          <w:trHeight w:val="70"/>
        </w:trPr>
        <w:tc>
          <w:tcPr>
            <w:tcW w:w="4622" w:type="dxa"/>
          </w:tcPr>
          <w:p w:rsidR="00CF0B5C" w:rsidRPr="008E4F84" w:rsidRDefault="00CF0B5C" w:rsidP="00B62CE5"/>
        </w:tc>
        <w:tc>
          <w:tcPr>
            <w:tcW w:w="4623" w:type="dxa"/>
          </w:tcPr>
          <w:p w:rsidR="00CF0B5C" w:rsidRPr="001A5F99" w:rsidRDefault="00CF0B5C" w:rsidP="00B62CE5"/>
        </w:tc>
      </w:tr>
      <w:tr w:rsidR="00CF0B5C" w:rsidTr="00AE7DA1">
        <w:trPr>
          <w:trHeight w:val="70"/>
        </w:trPr>
        <w:tc>
          <w:tcPr>
            <w:tcW w:w="4622" w:type="dxa"/>
          </w:tcPr>
          <w:p w:rsidR="00CF0B5C" w:rsidRDefault="00CF0B5C" w:rsidP="00B62CE5"/>
        </w:tc>
        <w:tc>
          <w:tcPr>
            <w:tcW w:w="4623" w:type="dxa"/>
          </w:tcPr>
          <w:p w:rsidR="00CF0B5C" w:rsidRDefault="00CF0B5C" w:rsidP="00B62CE5"/>
        </w:tc>
      </w:tr>
      <w:tr w:rsidR="00CF0B5C" w:rsidTr="00F508AA">
        <w:tc>
          <w:tcPr>
            <w:tcW w:w="4622" w:type="dxa"/>
          </w:tcPr>
          <w:p w:rsidR="00CF0B5C" w:rsidRPr="00A538CD" w:rsidRDefault="00CF0B5C" w:rsidP="00F508AA">
            <w:r w:rsidRPr="00A538CD">
              <w:t>4. Principal sources of support (loans, scholarships, fellowships, research grants and contracts, etc.)</w:t>
            </w:r>
          </w:p>
        </w:tc>
        <w:tc>
          <w:tcPr>
            <w:tcW w:w="4623" w:type="dxa"/>
          </w:tcPr>
          <w:p w:rsidR="00CF0B5C" w:rsidRPr="00AE41DE" w:rsidRDefault="00CF0B5C" w:rsidP="00F508AA">
            <w:r w:rsidRPr="00AE41DE">
              <w:t>Office of Financial Aid</w:t>
            </w:r>
          </w:p>
        </w:tc>
      </w:tr>
      <w:tr w:rsidR="00CF0B5C" w:rsidTr="00F508AA">
        <w:tc>
          <w:tcPr>
            <w:tcW w:w="4622" w:type="dxa"/>
          </w:tcPr>
          <w:p w:rsidR="00CF0B5C" w:rsidRPr="00A538CD" w:rsidRDefault="00CF0B5C" w:rsidP="00F508AA">
            <w:r w:rsidRPr="00A538CD">
              <w:t>5. Number of research and teaching assistantships supported by the program for the past seven years</w:t>
            </w:r>
          </w:p>
        </w:tc>
        <w:tc>
          <w:tcPr>
            <w:tcW w:w="4623" w:type="dxa"/>
          </w:tcPr>
          <w:p w:rsidR="00CF0B5C" w:rsidRDefault="00CF0B5C" w:rsidP="00F508AA"/>
          <w:p w:rsidR="00CF0B5C" w:rsidRDefault="00CF0B5C" w:rsidP="00F508AA"/>
          <w:p w:rsidR="00CF0B5C" w:rsidRPr="00AE41DE" w:rsidRDefault="00CF0B5C" w:rsidP="00F508AA">
            <w:r w:rsidRPr="00AE41DE">
              <w:t xml:space="preserve">Departmental </w:t>
            </w:r>
            <w:r w:rsidR="00262485">
              <w:t>Records</w:t>
            </w:r>
          </w:p>
        </w:tc>
      </w:tr>
      <w:tr w:rsidR="00CF0B5C" w:rsidTr="00F508AA">
        <w:tc>
          <w:tcPr>
            <w:tcW w:w="4622" w:type="dxa"/>
          </w:tcPr>
          <w:p w:rsidR="00CF0B5C" w:rsidRPr="004179EE" w:rsidRDefault="00CD044D" w:rsidP="00B62CE5">
            <w:r>
              <w:t xml:space="preserve">6. </w:t>
            </w:r>
            <w:r w:rsidR="00CF0B5C" w:rsidRPr="004179EE">
              <w:t>Average institutional financial support provided to full time doctoral students: For those receiving financial support, the average monetary institutional support provided per full-time graduate student for the prior year from assistantships, scholarships, stipends, grants, and fellowships (does not included tuition or benefits)</w:t>
            </w:r>
          </w:p>
        </w:tc>
        <w:tc>
          <w:tcPr>
            <w:tcW w:w="4623" w:type="dxa"/>
          </w:tcPr>
          <w:p w:rsidR="00CF0B5C" w:rsidRPr="004179EE" w:rsidRDefault="00CF0B5C" w:rsidP="00B62CE5">
            <w:r w:rsidRPr="004179EE">
              <w:t xml:space="preserve">18 Characteristics Report --doctoral programs only </w:t>
            </w:r>
          </w:p>
        </w:tc>
      </w:tr>
      <w:tr w:rsidR="00CF0B5C" w:rsidTr="00F508AA">
        <w:tc>
          <w:tcPr>
            <w:tcW w:w="4622" w:type="dxa"/>
          </w:tcPr>
          <w:p w:rsidR="00CF0B5C" w:rsidRPr="004179EE" w:rsidRDefault="00CD044D" w:rsidP="000170F8">
            <w:r>
              <w:t xml:space="preserve">7. </w:t>
            </w:r>
            <w:r w:rsidR="00CF0B5C" w:rsidRPr="004179EE">
              <w:t>Percentage full-time doctoral students with institutional financial support in  the prior year of at least $1000 of annuall</w:t>
            </w:r>
            <w:r w:rsidR="00680973" w:rsidRPr="004179EE">
              <w:t>y</w:t>
            </w:r>
          </w:p>
        </w:tc>
        <w:tc>
          <w:tcPr>
            <w:tcW w:w="4623" w:type="dxa"/>
          </w:tcPr>
          <w:p w:rsidR="00CF0B5C" w:rsidRPr="004179EE" w:rsidRDefault="00CF0B5C" w:rsidP="00B62CE5">
            <w:r w:rsidRPr="004179EE">
              <w:t xml:space="preserve">18 Characteristics Report --doctoral programs only </w:t>
            </w:r>
          </w:p>
        </w:tc>
      </w:tr>
      <w:tr w:rsidR="00CF0B5C" w:rsidTr="00F508AA">
        <w:tc>
          <w:tcPr>
            <w:tcW w:w="4622" w:type="dxa"/>
          </w:tcPr>
          <w:p w:rsidR="00CF0B5C" w:rsidRPr="004179EE" w:rsidRDefault="00CF0B5C" w:rsidP="008301C5">
            <w:pPr>
              <w:tabs>
                <w:tab w:val="right" w:pos="4406"/>
              </w:tabs>
              <w:rPr>
                <w:b/>
              </w:rPr>
            </w:pPr>
          </w:p>
        </w:tc>
        <w:tc>
          <w:tcPr>
            <w:tcW w:w="4623" w:type="dxa"/>
          </w:tcPr>
          <w:p w:rsidR="00CF0B5C" w:rsidRPr="004179EE" w:rsidRDefault="00CF0B5C" w:rsidP="00F508AA"/>
        </w:tc>
      </w:tr>
      <w:tr w:rsidR="003B1AEA" w:rsidTr="003B1AEA">
        <w:trPr>
          <w:trHeight w:val="530"/>
        </w:trPr>
        <w:tc>
          <w:tcPr>
            <w:tcW w:w="4622" w:type="dxa"/>
          </w:tcPr>
          <w:p w:rsidR="003B1AEA" w:rsidRDefault="003B1AEA" w:rsidP="00F508AA">
            <w:pPr>
              <w:rPr>
                <w:noProof/>
              </w:rPr>
            </w:pPr>
            <w:r>
              <w:rPr>
                <w:b/>
              </w:rPr>
              <w:lastRenderedPageBreak/>
              <w:t xml:space="preserve">Student Performance, </w:t>
            </w:r>
            <w:r w:rsidRPr="004179EE">
              <w:rPr>
                <w:b/>
              </w:rPr>
              <w:t>Success</w:t>
            </w:r>
            <w:r>
              <w:rPr>
                <w:b/>
              </w:rPr>
              <w:t xml:space="preserve"> Completion, Retention and Attrition Rates</w:t>
            </w:r>
            <w:r w:rsidR="000F281E">
              <w:rPr>
                <w:noProof/>
              </w:rPr>
              <mc:AlternateContent>
                <mc:Choice Requires="wps">
                  <w:drawing>
                    <wp:anchor distT="0" distB="0" distL="114300" distR="114300" simplePos="0" relativeHeight="251663360" behindDoc="0" locked="0" layoutInCell="1" allowOverlap="1">
                      <wp:simplePos x="0" y="0"/>
                      <wp:positionH relativeFrom="column">
                        <wp:posOffset>-214630</wp:posOffset>
                      </wp:positionH>
                      <wp:positionV relativeFrom="paragraph">
                        <wp:posOffset>-444500</wp:posOffset>
                      </wp:positionV>
                      <wp:extent cx="5092065" cy="314325"/>
                      <wp:effectExtent l="4445" t="317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06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4CA0" w:rsidRPr="000F281E" w:rsidRDefault="00C44CA0">
                                  <w:pPr>
                                    <w:rPr>
                                      <w:sz w:val="20"/>
                                      <w:szCs w:val="20"/>
                                    </w:rPr>
                                  </w:pPr>
                                  <w:r>
                                    <w:rPr>
                                      <w:i/>
                                      <w:color w:val="000000"/>
                                      <w:sz w:val="20"/>
                                      <w:szCs w:val="20"/>
                                    </w:rPr>
                                    <w:t xml:space="preserve"> </w:t>
                                  </w:r>
                                  <w:r w:rsidRPr="000F281E">
                                    <w:rPr>
                                      <w:i/>
                                      <w:color w:val="000000"/>
                                      <w:sz w:val="20"/>
                                      <w:szCs w:val="20"/>
                                    </w:rPr>
                                    <w:t>(</w:t>
                                  </w:r>
                                  <w:r w:rsidRPr="000F281E">
                                    <w:rPr>
                                      <w:b/>
                                      <w:i/>
                                      <w:sz w:val="20"/>
                                      <w:szCs w:val="20"/>
                                    </w:rPr>
                                    <w:t>Program Review Data Elements and Sources for Self-Study, continued</w:t>
                                  </w:r>
                                  <w:r w:rsidRPr="000F281E">
                                    <w:rPr>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6.9pt;margin-top:-35pt;width:400.9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Zg4hAIAABY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" stroked="f">
                      <v:textbox>
                        <w:txbxContent>
                          <w:p w:rsidR="00C44CA0" w:rsidRPr="000F281E" w:rsidRDefault="00C44CA0">
                            <w:pPr>
                              <w:rPr>
                                <w:sz w:val="20"/>
                                <w:szCs w:val="20"/>
                              </w:rPr>
                            </w:pPr>
                            <w:r>
                              <w:rPr>
                                <w:i/>
                                <w:color w:val="000000"/>
                                <w:sz w:val="20"/>
                                <w:szCs w:val="20"/>
                              </w:rPr>
                              <w:t xml:space="preserve"> </w:t>
                            </w:r>
                            <w:r w:rsidRPr="000F281E">
                              <w:rPr>
                                <w:i/>
                                <w:color w:val="000000"/>
                                <w:sz w:val="20"/>
                                <w:szCs w:val="20"/>
                              </w:rPr>
                              <w:t>(</w:t>
                            </w:r>
                            <w:r w:rsidRPr="000F281E">
                              <w:rPr>
                                <w:b/>
                                <w:i/>
                                <w:sz w:val="20"/>
                                <w:szCs w:val="20"/>
                              </w:rPr>
                              <w:t>Program Review Data Elements and Sources for Self-Study, continued</w:t>
                            </w:r>
                            <w:r w:rsidRPr="000F281E">
                              <w:rPr>
                                <w:b/>
                                <w:sz w:val="20"/>
                                <w:szCs w:val="20"/>
                              </w:rPr>
                              <w:t>)</w:t>
                            </w:r>
                          </w:p>
                        </w:txbxContent>
                      </v:textbox>
                    </v:shape>
                  </w:pict>
                </mc:Fallback>
              </mc:AlternateContent>
            </w:r>
          </w:p>
        </w:tc>
        <w:tc>
          <w:tcPr>
            <w:tcW w:w="4623" w:type="dxa"/>
          </w:tcPr>
          <w:p w:rsidR="003B1AEA" w:rsidRPr="004179EE" w:rsidRDefault="003B1AEA" w:rsidP="00F508AA"/>
        </w:tc>
      </w:tr>
      <w:tr w:rsidR="00CF0B5C" w:rsidTr="00F508AA">
        <w:tc>
          <w:tcPr>
            <w:tcW w:w="4622" w:type="dxa"/>
          </w:tcPr>
          <w:p w:rsidR="00CF0B5C" w:rsidRPr="004179EE" w:rsidRDefault="00CF0B5C" w:rsidP="00F508AA">
            <w:r w:rsidRPr="004179EE">
              <w:t>1. Distribution of grades in courses (separately for undergraduate and graduate students)</w:t>
            </w:r>
          </w:p>
        </w:tc>
        <w:tc>
          <w:tcPr>
            <w:tcW w:w="4623" w:type="dxa"/>
          </w:tcPr>
          <w:p w:rsidR="00CF0B5C" w:rsidRPr="004179EE" w:rsidRDefault="00CF0B5C" w:rsidP="00F508AA">
            <w:r w:rsidRPr="004179EE">
              <w:t>Contact IRPE for access to report</w:t>
            </w:r>
          </w:p>
        </w:tc>
      </w:tr>
      <w:tr w:rsidR="00CF0B5C" w:rsidTr="00F508AA">
        <w:tc>
          <w:tcPr>
            <w:tcW w:w="4622" w:type="dxa"/>
          </w:tcPr>
          <w:p w:rsidR="00CF0B5C" w:rsidRPr="004179EE" w:rsidRDefault="00CF0B5C" w:rsidP="009A5D33">
            <w:r w:rsidRPr="004179EE">
              <w:t>2. 1-Year Retention rates for first-time, full-time freshmen</w:t>
            </w:r>
          </w:p>
        </w:tc>
        <w:tc>
          <w:tcPr>
            <w:tcW w:w="4623" w:type="dxa"/>
          </w:tcPr>
          <w:p w:rsidR="00CF0B5C" w:rsidRPr="004179EE" w:rsidRDefault="00CF0B5C" w:rsidP="000170F8">
            <w:r w:rsidRPr="004179EE">
              <w:t xml:space="preserve">IRPE Departmental &amp; Program Profiles </w:t>
            </w:r>
          </w:p>
        </w:tc>
      </w:tr>
      <w:tr w:rsidR="00CF0B5C" w:rsidTr="00F508AA">
        <w:tc>
          <w:tcPr>
            <w:tcW w:w="4622" w:type="dxa"/>
          </w:tcPr>
          <w:p w:rsidR="00CF0B5C" w:rsidRPr="004179EE" w:rsidRDefault="00CF0B5C" w:rsidP="00F508AA">
            <w:r w:rsidRPr="004179EE">
              <w:t>3. Bachelor’s degree completion rate</w:t>
            </w:r>
          </w:p>
        </w:tc>
        <w:tc>
          <w:tcPr>
            <w:tcW w:w="4623" w:type="dxa"/>
          </w:tcPr>
          <w:p w:rsidR="00CF0B5C" w:rsidRPr="004179EE" w:rsidRDefault="00CF0B5C" w:rsidP="000170F8">
            <w:r w:rsidRPr="004179EE">
              <w:t xml:space="preserve">IRPE Departmental &amp; Program Profiles </w:t>
            </w:r>
          </w:p>
        </w:tc>
      </w:tr>
      <w:tr w:rsidR="00CF0B5C" w:rsidTr="00F508AA">
        <w:tc>
          <w:tcPr>
            <w:tcW w:w="4622" w:type="dxa"/>
          </w:tcPr>
          <w:p w:rsidR="00CF0B5C" w:rsidRPr="004179EE" w:rsidRDefault="00CF0B5C" w:rsidP="00F508AA">
            <w:r w:rsidRPr="004179EE">
              <w:t>4. Average time to degree for Bachelor’s degrees</w:t>
            </w:r>
          </w:p>
        </w:tc>
        <w:tc>
          <w:tcPr>
            <w:tcW w:w="4623" w:type="dxa"/>
          </w:tcPr>
          <w:p w:rsidR="00CF0B5C" w:rsidRPr="004179EE" w:rsidRDefault="00CF0B5C" w:rsidP="00BC36A0">
            <w:r w:rsidRPr="004179EE">
              <w:t>IRPE Departmental &amp; Program Profiles</w:t>
            </w:r>
          </w:p>
        </w:tc>
      </w:tr>
      <w:tr w:rsidR="00CF0B5C" w:rsidTr="00F508AA">
        <w:tc>
          <w:tcPr>
            <w:tcW w:w="4622" w:type="dxa"/>
          </w:tcPr>
          <w:p w:rsidR="00CF0B5C" w:rsidRPr="004179EE" w:rsidRDefault="00CF0B5C" w:rsidP="00353101">
            <w:r w:rsidRPr="004179EE">
              <w:t>5. Master’s retention rate</w:t>
            </w:r>
          </w:p>
        </w:tc>
        <w:tc>
          <w:tcPr>
            <w:tcW w:w="4623" w:type="dxa"/>
          </w:tcPr>
          <w:p w:rsidR="00CF0B5C" w:rsidRPr="004179EE" w:rsidRDefault="00CF0B5C" w:rsidP="00BC36A0">
            <w:r w:rsidRPr="004179EE">
              <w:t>IRPE Master’s Completion-Retention Triangles</w:t>
            </w:r>
          </w:p>
        </w:tc>
      </w:tr>
      <w:tr w:rsidR="00CF0B5C" w:rsidTr="00F508AA">
        <w:tc>
          <w:tcPr>
            <w:tcW w:w="4622" w:type="dxa"/>
          </w:tcPr>
          <w:p w:rsidR="00CF0B5C" w:rsidRPr="00353101" w:rsidRDefault="00CF0B5C" w:rsidP="00F508AA">
            <w:pPr>
              <w:rPr>
                <w:sz w:val="22"/>
                <w:szCs w:val="22"/>
              </w:rPr>
            </w:pPr>
            <w:r w:rsidRPr="00353101">
              <w:rPr>
                <w:sz w:val="22"/>
                <w:szCs w:val="22"/>
              </w:rPr>
              <w:t>6. Master’s degree completion rates</w:t>
            </w:r>
          </w:p>
        </w:tc>
        <w:tc>
          <w:tcPr>
            <w:tcW w:w="4623" w:type="dxa"/>
          </w:tcPr>
          <w:p w:rsidR="00CF0B5C" w:rsidRPr="00353101" w:rsidRDefault="00CF0B5C" w:rsidP="00B62CE5">
            <w:pPr>
              <w:rPr>
                <w:sz w:val="22"/>
                <w:szCs w:val="22"/>
              </w:rPr>
            </w:pPr>
            <w:r w:rsidRPr="00353101">
              <w:rPr>
                <w:sz w:val="22"/>
                <w:szCs w:val="22"/>
              </w:rPr>
              <w:t>IRPE Master’s Completion-Retention Triangles</w:t>
            </w:r>
          </w:p>
        </w:tc>
      </w:tr>
      <w:tr w:rsidR="00CF0B5C" w:rsidTr="00F508AA">
        <w:tc>
          <w:tcPr>
            <w:tcW w:w="4622" w:type="dxa"/>
          </w:tcPr>
          <w:p w:rsidR="00CF0B5C" w:rsidRPr="00353101" w:rsidRDefault="00CF0B5C" w:rsidP="00F508AA">
            <w:pPr>
              <w:rPr>
                <w:sz w:val="22"/>
                <w:szCs w:val="22"/>
              </w:rPr>
            </w:pPr>
            <w:r w:rsidRPr="00353101">
              <w:rPr>
                <w:sz w:val="22"/>
                <w:szCs w:val="22"/>
              </w:rPr>
              <w:t>7. Average time to degree for Master’s degrees</w:t>
            </w:r>
          </w:p>
        </w:tc>
        <w:tc>
          <w:tcPr>
            <w:tcW w:w="4623" w:type="dxa"/>
          </w:tcPr>
          <w:p w:rsidR="00CF0B5C" w:rsidRPr="00353101" w:rsidRDefault="00CF0B5C" w:rsidP="009A5D33">
            <w:pPr>
              <w:rPr>
                <w:sz w:val="22"/>
                <w:szCs w:val="22"/>
              </w:rPr>
            </w:pPr>
            <w:r w:rsidRPr="00353101">
              <w:rPr>
                <w:sz w:val="22"/>
                <w:szCs w:val="22"/>
              </w:rPr>
              <w:t>IRPE Departmental &amp; Program Profiles</w:t>
            </w:r>
          </w:p>
          <w:p w:rsidR="00CF0B5C" w:rsidRPr="00353101" w:rsidRDefault="00CF0B5C" w:rsidP="00BC36A0">
            <w:pPr>
              <w:rPr>
                <w:sz w:val="22"/>
                <w:szCs w:val="22"/>
              </w:rPr>
            </w:pPr>
          </w:p>
        </w:tc>
      </w:tr>
      <w:tr w:rsidR="00CF0B5C" w:rsidTr="00F508AA">
        <w:tc>
          <w:tcPr>
            <w:tcW w:w="4622" w:type="dxa"/>
          </w:tcPr>
          <w:p w:rsidR="00CF0B5C" w:rsidRPr="004179EE" w:rsidRDefault="00CF0B5C" w:rsidP="00451D72">
            <w:r w:rsidRPr="004179EE">
              <w:t>8. Comparison of master’s student completion and retention rates and time to degree to national or professional norms (if available)</w:t>
            </w:r>
          </w:p>
        </w:tc>
        <w:tc>
          <w:tcPr>
            <w:tcW w:w="4623" w:type="dxa"/>
          </w:tcPr>
          <w:p w:rsidR="00CF0B5C" w:rsidRPr="004179EE" w:rsidRDefault="00CF0B5C" w:rsidP="00BC36A0">
            <w:r w:rsidRPr="004179EE">
              <w:t>Program selects 5 peer programs for comparison</w:t>
            </w:r>
          </w:p>
        </w:tc>
      </w:tr>
      <w:tr w:rsidR="00CF0B5C" w:rsidTr="00F508AA">
        <w:tc>
          <w:tcPr>
            <w:tcW w:w="4622" w:type="dxa"/>
          </w:tcPr>
          <w:p w:rsidR="00CF0B5C" w:rsidRPr="004179EE" w:rsidRDefault="00CF0B5C" w:rsidP="00F508AA">
            <w:r w:rsidRPr="004179EE">
              <w:t>9. Doctoral degree retention rate</w:t>
            </w:r>
          </w:p>
          <w:p w:rsidR="00CF0B5C" w:rsidRPr="004179EE" w:rsidRDefault="00CF0B5C" w:rsidP="00F508AA"/>
        </w:tc>
        <w:tc>
          <w:tcPr>
            <w:tcW w:w="4623" w:type="dxa"/>
          </w:tcPr>
          <w:p w:rsidR="00CF0B5C" w:rsidRPr="004179EE" w:rsidRDefault="00CF0B5C" w:rsidP="00F508AA">
            <w:r w:rsidRPr="004179EE">
              <w:t>IRPE Doctoral Completion-Retention Triangle report*</w:t>
            </w:r>
          </w:p>
        </w:tc>
      </w:tr>
      <w:tr w:rsidR="00CF0B5C" w:rsidTr="00F508AA">
        <w:tc>
          <w:tcPr>
            <w:tcW w:w="4622" w:type="dxa"/>
          </w:tcPr>
          <w:p w:rsidR="00CF0B5C" w:rsidRPr="004179EE" w:rsidRDefault="00CF0B5C" w:rsidP="006230D5">
            <w:r w:rsidRPr="004179EE">
              <w:t>10. Doctoral degree completion rate</w:t>
            </w:r>
          </w:p>
        </w:tc>
        <w:tc>
          <w:tcPr>
            <w:tcW w:w="4623" w:type="dxa"/>
          </w:tcPr>
          <w:p w:rsidR="00CF0B5C" w:rsidRPr="004179EE" w:rsidRDefault="00CF0B5C" w:rsidP="006230D5">
            <w:r w:rsidRPr="004179EE">
              <w:t xml:space="preserve">IRPE Doctoral Completion-Retention Triangle report* </w:t>
            </w:r>
          </w:p>
        </w:tc>
      </w:tr>
      <w:tr w:rsidR="00CF0B5C" w:rsidTr="00F508AA">
        <w:tc>
          <w:tcPr>
            <w:tcW w:w="4622" w:type="dxa"/>
          </w:tcPr>
          <w:p w:rsidR="00CF0B5C" w:rsidRPr="004179EE" w:rsidRDefault="00CD044D" w:rsidP="006230D5">
            <w:r>
              <w:t xml:space="preserve">11. </w:t>
            </w:r>
            <w:r w:rsidR="00CF0B5C" w:rsidRPr="004179EE">
              <w:t>Rolling 3-yr a</w:t>
            </w:r>
            <w:r>
              <w:t>verage of percent of first-year</w:t>
            </w:r>
            <w:r w:rsidR="00CF0B5C" w:rsidRPr="004179EE">
              <w:t xml:space="preserve"> doctoral students who graduated within 10-years.</w:t>
            </w:r>
          </w:p>
        </w:tc>
        <w:tc>
          <w:tcPr>
            <w:tcW w:w="4623" w:type="dxa"/>
          </w:tcPr>
          <w:p w:rsidR="00CF0B5C" w:rsidRPr="004179EE" w:rsidRDefault="00CF0B5C" w:rsidP="006230D5">
            <w:r w:rsidRPr="004179EE">
              <w:t>18 Characteristics Report</w:t>
            </w:r>
          </w:p>
        </w:tc>
      </w:tr>
      <w:tr w:rsidR="00CF0B5C" w:rsidTr="00F508AA">
        <w:tc>
          <w:tcPr>
            <w:tcW w:w="4622" w:type="dxa"/>
          </w:tcPr>
          <w:p w:rsidR="00CF0B5C" w:rsidRPr="004179EE" w:rsidRDefault="00CD044D" w:rsidP="006230D5">
            <w:r>
              <w:t>12</w:t>
            </w:r>
            <w:r w:rsidR="00CF0B5C" w:rsidRPr="004179EE">
              <w:t>. Rolling 3-yr average time to degree for Doctoral degrees</w:t>
            </w:r>
          </w:p>
        </w:tc>
        <w:tc>
          <w:tcPr>
            <w:tcW w:w="4623" w:type="dxa"/>
          </w:tcPr>
          <w:p w:rsidR="00CF0B5C" w:rsidRPr="004179EE" w:rsidRDefault="00CF0B5C" w:rsidP="006230D5">
            <w:r w:rsidRPr="004179EE">
              <w:t>18 Characteristics Report</w:t>
            </w:r>
          </w:p>
        </w:tc>
      </w:tr>
      <w:tr w:rsidR="00CF0B5C" w:rsidTr="00F508AA">
        <w:tc>
          <w:tcPr>
            <w:tcW w:w="4622" w:type="dxa"/>
          </w:tcPr>
          <w:p w:rsidR="00CF0B5C" w:rsidRPr="004179EE" w:rsidRDefault="00CD044D" w:rsidP="00B62CE5">
            <w:r>
              <w:t>13</w:t>
            </w:r>
            <w:r w:rsidR="00CF0B5C" w:rsidRPr="004179EE">
              <w:t>. Comparison of doctoral student completion and retention rates and time to degree to national or professional norms (if available)</w:t>
            </w:r>
          </w:p>
        </w:tc>
        <w:tc>
          <w:tcPr>
            <w:tcW w:w="4623" w:type="dxa"/>
          </w:tcPr>
          <w:p w:rsidR="00CF0B5C" w:rsidRPr="004179EE" w:rsidRDefault="00CF0B5C" w:rsidP="003B1AEA">
            <w:r w:rsidRPr="004179EE">
              <w:t>IRPE Doctoral Completion-Retention Triangle report*</w:t>
            </w:r>
          </w:p>
        </w:tc>
      </w:tr>
      <w:tr w:rsidR="00CF0B5C" w:rsidTr="00F508AA">
        <w:tc>
          <w:tcPr>
            <w:tcW w:w="4622" w:type="dxa"/>
          </w:tcPr>
          <w:p w:rsidR="00CF0B5C" w:rsidRPr="004179EE" w:rsidRDefault="00CD044D" w:rsidP="00B62CE5">
            <w:r>
              <w:t xml:space="preserve">14. </w:t>
            </w:r>
            <w:r w:rsidR="00CF0B5C" w:rsidRPr="004179EE">
              <w:t>Student Publications/Presentations: Three-year average of the number of discipline-related refereed papers/publications, juried creative/performance accomplishments, book chapters, books, and external presentations per year by student FTE</w:t>
            </w:r>
          </w:p>
        </w:tc>
        <w:tc>
          <w:tcPr>
            <w:tcW w:w="4623" w:type="dxa"/>
          </w:tcPr>
          <w:p w:rsidR="00CF0B5C" w:rsidRPr="004179EE" w:rsidRDefault="00CF0B5C" w:rsidP="00B62CE5">
            <w:r w:rsidRPr="004179EE">
              <w:t>Eventually will be available in 18 Characteristics Report; currently must be gathered by program</w:t>
            </w:r>
          </w:p>
        </w:tc>
      </w:tr>
      <w:tr w:rsidR="00CF0B5C" w:rsidTr="00F508AA">
        <w:tc>
          <w:tcPr>
            <w:tcW w:w="4622" w:type="dxa"/>
          </w:tcPr>
          <w:p w:rsidR="00CF0B5C" w:rsidRPr="004179EE" w:rsidRDefault="00CD044D" w:rsidP="00F508AA">
            <w:r>
              <w:t xml:space="preserve">15. </w:t>
            </w:r>
            <w:r w:rsidR="00CF0B5C" w:rsidRPr="004179EE">
              <w:t>Master’s and doctoral graduate student licensure rates (if applicable</w:t>
            </w:r>
            <w:r w:rsidR="00262485">
              <w:t>)</w:t>
            </w:r>
          </w:p>
        </w:tc>
        <w:tc>
          <w:tcPr>
            <w:tcW w:w="4623" w:type="dxa"/>
          </w:tcPr>
          <w:p w:rsidR="00CF0B5C" w:rsidRPr="004179EE" w:rsidRDefault="00262485" w:rsidP="00662D3A">
            <w:r>
              <w:t>Departmental Records</w:t>
            </w:r>
          </w:p>
        </w:tc>
      </w:tr>
      <w:tr w:rsidR="00CF0B5C" w:rsidTr="00F508AA">
        <w:tc>
          <w:tcPr>
            <w:tcW w:w="4622" w:type="dxa"/>
          </w:tcPr>
          <w:p w:rsidR="00CF0B5C" w:rsidRPr="004179EE" w:rsidRDefault="00CD044D" w:rsidP="00F508AA">
            <w:r>
              <w:t>16</w:t>
            </w:r>
            <w:r w:rsidR="00CF0B5C" w:rsidRPr="004179EE">
              <w:t>. Destination of bachelor and master’s students after graduation (e.g., employment, further education)</w:t>
            </w:r>
          </w:p>
        </w:tc>
        <w:tc>
          <w:tcPr>
            <w:tcW w:w="4623" w:type="dxa"/>
          </w:tcPr>
          <w:p w:rsidR="00CF0B5C" w:rsidRPr="004179EE" w:rsidRDefault="00CF0B5C" w:rsidP="00662D3A">
            <w:r w:rsidRPr="004179EE">
              <w:t xml:space="preserve">Alumni Office; Departmental </w:t>
            </w:r>
            <w:r w:rsidR="00262485">
              <w:t>Records</w:t>
            </w:r>
          </w:p>
        </w:tc>
      </w:tr>
      <w:tr w:rsidR="00CF0B5C" w:rsidTr="00F508AA">
        <w:tc>
          <w:tcPr>
            <w:tcW w:w="4622" w:type="dxa"/>
          </w:tcPr>
          <w:p w:rsidR="00CF0B5C" w:rsidRPr="004179EE" w:rsidRDefault="00CD044D" w:rsidP="00B62CE5">
            <w:r>
              <w:t>17</w:t>
            </w:r>
            <w:r w:rsidR="00CF0B5C" w:rsidRPr="004179EE">
              <w:t>. Doctoral Student Employment Profile: Number and percent of the last three years of doctoral graduates employed, still seeking employment and unknown</w:t>
            </w:r>
          </w:p>
        </w:tc>
        <w:tc>
          <w:tcPr>
            <w:tcW w:w="4623" w:type="dxa"/>
          </w:tcPr>
          <w:p w:rsidR="00CF0B5C" w:rsidRPr="004179EE" w:rsidRDefault="00CF0B5C" w:rsidP="00662D3A">
            <w:r w:rsidRPr="004179EE">
              <w:t>18 Characteristics Report for doctoral graduates</w:t>
            </w:r>
            <w:r w:rsidRPr="004179EE" w:rsidDel="00EA1A77">
              <w:t xml:space="preserve"> </w:t>
            </w:r>
          </w:p>
        </w:tc>
      </w:tr>
    </w:tbl>
    <w:p w:rsidR="000F281E" w:rsidRDefault="000F281E">
      <w:pPr>
        <w:rPr>
          <w:b/>
        </w:rPr>
      </w:pPr>
    </w:p>
    <w:p w:rsidR="000F281E" w:rsidRPr="000F281E" w:rsidRDefault="000F281E">
      <w:pPr>
        <w:rPr>
          <w:b/>
        </w:rPr>
      </w:pPr>
      <w:r w:rsidRPr="000F281E">
        <w:rPr>
          <w:b/>
        </w:rPr>
        <w:br w:type="page"/>
      </w:r>
    </w:p>
    <w:p w:rsidR="00ED0504" w:rsidRDefault="00713A29" w:rsidP="00B8278A">
      <w:pPr>
        <w:jc w:val="both"/>
      </w:pPr>
      <w:r w:rsidRPr="0079424C">
        <w:rPr>
          <w:b/>
        </w:rPr>
        <w:lastRenderedPageBreak/>
        <w:t xml:space="preserve">V. </w:t>
      </w:r>
      <w:r w:rsidR="00CD044D">
        <w:rPr>
          <w:b/>
        </w:rPr>
        <w:t>SELF-STUDY</w:t>
      </w:r>
      <w:r w:rsidR="00E13C29">
        <w:rPr>
          <w:b/>
        </w:rPr>
        <w:t xml:space="preserve"> </w:t>
      </w:r>
      <w:r w:rsidR="00ED0504" w:rsidRPr="00E13C29">
        <w:rPr>
          <w:b/>
        </w:rPr>
        <w:t>EXCUTIVE SUMMARY (5-7 pages maximum).</w:t>
      </w:r>
      <w:r w:rsidR="00ED0504">
        <w:t xml:space="preserve"> </w:t>
      </w:r>
    </w:p>
    <w:p w:rsidR="00ED0504" w:rsidRDefault="00ED0504" w:rsidP="00ED0504">
      <w:pPr>
        <w:pStyle w:val="ListParagraph"/>
        <w:ind w:left="1440"/>
        <w:jc w:val="both"/>
      </w:pPr>
    </w:p>
    <w:p w:rsidR="00AE7DA1" w:rsidRDefault="00E13C29" w:rsidP="008205CC">
      <w:pPr>
        <w:pStyle w:val="ListParagraph"/>
        <w:numPr>
          <w:ilvl w:val="0"/>
          <w:numId w:val="30"/>
        </w:numPr>
        <w:ind w:left="1440"/>
        <w:jc w:val="both"/>
      </w:pPr>
      <w:r>
        <w:t xml:space="preserve">An Executive Summary of the </w:t>
      </w:r>
      <w:r w:rsidR="00CD044D">
        <w:t>Self-Study</w:t>
      </w:r>
      <w:r>
        <w:t xml:space="preserve"> must be provided and submitted with the full report. </w:t>
      </w:r>
      <w:r w:rsidR="00ED0504">
        <w:t>Generally, the Executive Summary should p</w:t>
      </w:r>
      <w:r w:rsidR="00CA2C4A">
        <w:t xml:space="preserve">rovide an overview of </w:t>
      </w:r>
      <w:r w:rsidR="00ED0504">
        <w:t>major findings, identifying key strengths, weaknesses, opportunities and threats</w:t>
      </w:r>
      <w:r w:rsidR="00CD044D">
        <w:t xml:space="preserve"> revealed in the Self-Study</w:t>
      </w:r>
      <w:r w:rsidR="00ED0504">
        <w:t xml:space="preserve">. The following outline  may be followed to organize an Executive Summary. It follows the suggested outline of the </w:t>
      </w:r>
      <w:r w:rsidR="00CD044D">
        <w:t>Self-Study</w:t>
      </w:r>
      <w:r w:rsidR="00ED0504">
        <w:t xml:space="preserve"> closely.</w:t>
      </w:r>
    </w:p>
    <w:p w:rsidR="00AE7DA1" w:rsidRDefault="00AE7DA1" w:rsidP="00E13C29">
      <w:pPr>
        <w:pStyle w:val="ListParagraph"/>
        <w:ind w:left="1440"/>
        <w:jc w:val="both"/>
      </w:pPr>
    </w:p>
    <w:p w:rsidR="00ED0504" w:rsidRDefault="00B64245" w:rsidP="00ED0504">
      <w:pPr>
        <w:pStyle w:val="ListParagraph"/>
        <w:numPr>
          <w:ilvl w:val="0"/>
          <w:numId w:val="30"/>
        </w:numPr>
        <w:ind w:left="1440"/>
        <w:jc w:val="both"/>
      </w:pPr>
      <w:r>
        <w:t xml:space="preserve">Sample Template for an </w:t>
      </w:r>
      <w:r w:rsidR="00ED0504">
        <w:t xml:space="preserve"> Executive Summary of a </w:t>
      </w:r>
      <w:r w:rsidR="00CD044D">
        <w:t>Self-Study</w:t>
      </w:r>
    </w:p>
    <w:p w:rsidR="00CA2C4A" w:rsidRDefault="00CA2C4A" w:rsidP="00CA2C4A">
      <w:pPr>
        <w:pStyle w:val="ListParagraph"/>
        <w:ind w:left="1440"/>
        <w:jc w:val="both"/>
      </w:pPr>
    </w:p>
    <w:p w:rsidR="00ED0504" w:rsidRDefault="00ED0504" w:rsidP="00ED0504">
      <w:pPr>
        <w:jc w:val="center"/>
        <w:rPr>
          <w:b/>
        </w:rPr>
      </w:pPr>
      <w:r>
        <w:rPr>
          <w:b/>
        </w:rPr>
        <w:t>Executive Summary</w:t>
      </w:r>
    </w:p>
    <w:p w:rsidR="00ED0504" w:rsidRDefault="00ED0504" w:rsidP="00ED0504">
      <w:pPr>
        <w:jc w:val="center"/>
        <w:rPr>
          <w:b/>
          <w:sz w:val="22"/>
          <w:szCs w:val="22"/>
        </w:rPr>
      </w:pPr>
    </w:p>
    <w:p w:rsidR="00ED0504" w:rsidRDefault="00ED0504" w:rsidP="00ED0504">
      <w:pPr>
        <w:jc w:val="center"/>
        <w:rPr>
          <w:b/>
          <w:sz w:val="22"/>
          <w:szCs w:val="22"/>
        </w:rPr>
      </w:pPr>
    </w:p>
    <w:p w:rsidR="00ED0504" w:rsidRDefault="00CD044D" w:rsidP="00ED0504">
      <w:pPr>
        <w:jc w:val="center"/>
        <w:rPr>
          <w:b/>
          <w:sz w:val="22"/>
          <w:szCs w:val="22"/>
        </w:rPr>
      </w:pPr>
      <w:r>
        <w:rPr>
          <w:b/>
          <w:sz w:val="22"/>
          <w:szCs w:val="22"/>
        </w:rPr>
        <w:t>SELF-STUDY</w:t>
      </w:r>
    </w:p>
    <w:p w:rsidR="00ED0504" w:rsidRDefault="00CD044D" w:rsidP="00ED0504">
      <w:pPr>
        <w:jc w:val="center"/>
        <w:rPr>
          <w:b/>
          <w:sz w:val="22"/>
          <w:szCs w:val="22"/>
        </w:rPr>
      </w:pPr>
      <w:r>
        <w:rPr>
          <w:b/>
          <w:sz w:val="22"/>
          <w:szCs w:val="22"/>
        </w:rPr>
        <w:t>of</w:t>
      </w:r>
    </w:p>
    <w:p w:rsidR="00ED0504" w:rsidRDefault="00ED0504" w:rsidP="00ED0504">
      <w:pPr>
        <w:jc w:val="center"/>
        <w:rPr>
          <w:b/>
          <w:sz w:val="22"/>
          <w:szCs w:val="22"/>
        </w:rPr>
      </w:pPr>
      <w:r>
        <w:rPr>
          <w:b/>
          <w:sz w:val="22"/>
          <w:szCs w:val="22"/>
        </w:rPr>
        <w:t>DEPARTMENT OF _____________</w:t>
      </w:r>
    </w:p>
    <w:p w:rsidR="00ED0504" w:rsidRDefault="00ED0504" w:rsidP="00ED0504">
      <w:pPr>
        <w:jc w:val="center"/>
        <w:rPr>
          <w:b/>
          <w:sz w:val="22"/>
          <w:szCs w:val="22"/>
        </w:rPr>
      </w:pPr>
    </w:p>
    <w:p w:rsidR="00ED0504" w:rsidRDefault="00ED0504" w:rsidP="00ED0504">
      <w:pPr>
        <w:jc w:val="center"/>
        <w:rPr>
          <w:b/>
          <w:sz w:val="22"/>
          <w:szCs w:val="22"/>
        </w:rPr>
      </w:pPr>
      <w:r>
        <w:rPr>
          <w:b/>
          <w:sz w:val="22"/>
          <w:szCs w:val="22"/>
        </w:rPr>
        <w:t>Date</w:t>
      </w:r>
    </w:p>
    <w:p w:rsidR="00ED0504" w:rsidRDefault="00ED0504" w:rsidP="00ED0504">
      <w:pPr>
        <w:jc w:val="center"/>
        <w:rPr>
          <w:b/>
          <w:sz w:val="22"/>
          <w:szCs w:val="22"/>
        </w:rPr>
      </w:pPr>
    </w:p>
    <w:p w:rsidR="00ED0504" w:rsidRDefault="00ED0504" w:rsidP="00ED0504">
      <w:pPr>
        <w:jc w:val="center"/>
        <w:rPr>
          <w:b/>
          <w:sz w:val="22"/>
          <w:szCs w:val="22"/>
        </w:rPr>
      </w:pPr>
    </w:p>
    <w:p w:rsidR="00ED0504" w:rsidRDefault="00ED0504" w:rsidP="00ED0504">
      <w:pPr>
        <w:jc w:val="center"/>
        <w:rPr>
          <w:b/>
          <w:sz w:val="22"/>
          <w:szCs w:val="22"/>
        </w:rPr>
      </w:pPr>
      <w:r>
        <w:rPr>
          <w:b/>
          <w:sz w:val="22"/>
          <w:szCs w:val="22"/>
        </w:rPr>
        <w:t>TABLE OF CONTENTS</w:t>
      </w:r>
    </w:p>
    <w:p w:rsidR="00ED0504" w:rsidRDefault="00ED0504" w:rsidP="00E56E5A">
      <w:pPr>
        <w:ind w:left="990" w:firstLine="1080"/>
        <w:jc w:val="center"/>
        <w:rPr>
          <w:sz w:val="22"/>
          <w:szCs w:val="22"/>
        </w:rPr>
      </w:pPr>
    </w:p>
    <w:p w:rsidR="00ED0504" w:rsidRDefault="00ED0504" w:rsidP="00E56E5A">
      <w:pPr>
        <w:ind w:left="990" w:firstLine="1080"/>
        <w:jc w:val="center"/>
        <w:rPr>
          <w:sz w:val="22"/>
          <w:szCs w:val="22"/>
        </w:rPr>
      </w:pPr>
    </w:p>
    <w:p w:rsidR="00244A2D" w:rsidRDefault="00ED0504" w:rsidP="00E56E5A">
      <w:pPr>
        <w:numPr>
          <w:ilvl w:val="0"/>
          <w:numId w:val="31"/>
        </w:numPr>
        <w:tabs>
          <w:tab w:val="left" w:pos="540"/>
        </w:tabs>
        <w:ind w:left="990" w:firstLine="1080"/>
        <w:rPr>
          <w:b/>
          <w:sz w:val="22"/>
          <w:szCs w:val="22"/>
        </w:rPr>
      </w:pPr>
      <w:r>
        <w:rPr>
          <w:b/>
          <w:sz w:val="22"/>
          <w:szCs w:val="22"/>
        </w:rPr>
        <w:t xml:space="preserve">Department Administration </w:t>
      </w:r>
      <w:r>
        <w:rPr>
          <w:b/>
          <w:sz w:val="22"/>
          <w:szCs w:val="22"/>
        </w:rPr>
        <w:tab/>
      </w:r>
      <w:r>
        <w:rPr>
          <w:b/>
          <w:sz w:val="22"/>
          <w:szCs w:val="22"/>
        </w:rPr>
        <w:tab/>
      </w:r>
      <w:r>
        <w:rPr>
          <w:b/>
          <w:sz w:val="22"/>
          <w:szCs w:val="22"/>
        </w:rPr>
        <w:tab/>
      </w:r>
      <w:r>
        <w:rPr>
          <w:b/>
          <w:sz w:val="22"/>
          <w:szCs w:val="22"/>
        </w:rPr>
        <w:tab/>
      </w:r>
      <w:r>
        <w:rPr>
          <w:b/>
          <w:sz w:val="22"/>
          <w:szCs w:val="22"/>
        </w:rPr>
        <w:tab/>
      </w:r>
      <w:r w:rsidR="00244A2D">
        <w:rPr>
          <w:b/>
          <w:sz w:val="22"/>
          <w:szCs w:val="22"/>
        </w:rPr>
        <w:t xml:space="preserve">  </w:t>
      </w:r>
    </w:p>
    <w:p w:rsidR="00ED0504" w:rsidRPr="00244A2D" w:rsidRDefault="00244A2D" w:rsidP="00E56E5A">
      <w:pPr>
        <w:tabs>
          <w:tab w:val="left" w:pos="540"/>
        </w:tabs>
        <w:ind w:left="990" w:firstLine="1080"/>
        <w:rPr>
          <w:b/>
          <w:sz w:val="22"/>
          <w:szCs w:val="22"/>
        </w:rPr>
      </w:pPr>
      <w:r w:rsidRPr="00E56E5A">
        <w:rPr>
          <w:sz w:val="22"/>
          <w:szCs w:val="22"/>
        </w:rPr>
        <w:t xml:space="preserve">         A.</w:t>
      </w:r>
      <w:r>
        <w:rPr>
          <w:b/>
          <w:sz w:val="22"/>
          <w:szCs w:val="22"/>
        </w:rPr>
        <w:t xml:space="preserve"> </w:t>
      </w:r>
      <w:r w:rsidR="00ED0504" w:rsidRPr="00244A2D">
        <w:rPr>
          <w:sz w:val="22"/>
          <w:szCs w:val="22"/>
        </w:rPr>
        <w:t xml:space="preserve">Administrative Chain </w:t>
      </w:r>
    </w:p>
    <w:p w:rsidR="00ED0504" w:rsidRDefault="00E56E5A" w:rsidP="00E56E5A">
      <w:pPr>
        <w:tabs>
          <w:tab w:val="left" w:pos="2880"/>
        </w:tabs>
        <w:ind w:left="990" w:firstLine="1080"/>
        <w:rPr>
          <w:sz w:val="22"/>
          <w:szCs w:val="22"/>
        </w:rPr>
      </w:pPr>
      <w:r>
        <w:rPr>
          <w:sz w:val="22"/>
          <w:szCs w:val="22"/>
        </w:rPr>
        <w:t xml:space="preserve">         B. </w:t>
      </w:r>
      <w:r w:rsidR="00ED0504">
        <w:rPr>
          <w:sz w:val="22"/>
          <w:szCs w:val="22"/>
        </w:rPr>
        <w:t xml:space="preserve">Organizational Structure </w:t>
      </w:r>
    </w:p>
    <w:p w:rsidR="00ED0504" w:rsidRDefault="00ED0504" w:rsidP="00E56E5A">
      <w:pPr>
        <w:ind w:left="990" w:firstLine="1080"/>
        <w:rPr>
          <w:sz w:val="22"/>
          <w:szCs w:val="22"/>
        </w:rPr>
      </w:pPr>
    </w:p>
    <w:p w:rsidR="00ED0504" w:rsidRDefault="00ED0504" w:rsidP="00E56E5A">
      <w:pPr>
        <w:numPr>
          <w:ilvl w:val="0"/>
          <w:numId w:val="31"/>
        </w:numPr>
        <w:ind w:left="990" w:firstLine="1080"/>
        <w:rPr>
          <w:b/>
          <w:sz w:val="22"/>
          <w:szCs w:val="22"/>
        </w:rPr>
      </w:pPr>
      <w:r>
        <w:rPr>
          <w:b/>
          <w:sz w:val="22"/>
          <w:szCs w:val="22"/>
        </w:rPr>
        <w:t xml:space="preserve">Department Mission, Purpose, and Goals  </w:t>
      </w:r>
      <w:r>
        <w:rPr>
          <w:b/>
          <w:sz w:val="22"/>
          <w:szCs w:val="22"/>
        </w:rPr>
        <w:tab/>
      </w:r>
      <w:r>
        <w:rPr>
          <w:b/>
          <w:sz w:val="22"/>
          <w:szCs w:val="22"/>
        </w:rPr>
        <w:tab/>
      </w:r>
      <w:r>
        <w:rPr>
          <w:b/>
          <w:sz w:val="22"/>
          <w:szCs w:val="22"/>
        </w:rPr>
        <w:tab/>
      </w:r>
      <w:r>
        <w:rPr>
          <w:b/>
          <w:sz w:val="22"/>
          <w:szCs w:val="22"/>
        </w:rPr>
        <w:tab/>
        <w:t xml:space="preserve"> </w:t>
      </w:r>
    </w:p>
    <w:p w:rsidR="00ED0504" w:rsidRPr="00E56E5A" w:rsidRDefault="00E56E5A" w:rsidP="00E56E5A">
      <w:pPr>
        <w:tabs>
          <w:tab w:val="left" w:pos="900"/>
        </w:tabs>
        <w:ind w:left="990" w:firstLine="1080"/>
        <w:rPr>
          <w:sz w:val="22"/>
          <w:szCs w:val="22"/>
        </w:rPr>
      </w:pPr>
      <w:r w:rsidRPr="00E56E5A">
        <w:rPr>
          <w:sz w:val="22"/>
          <w:szCs w:val="22"/>
        </w:rPr>
        <w:t xml:space="preserve">  </w:t>
      </w:r>
      <w:r>
        <w:rPr>
          <w:sz w:val="22"/>
          <w:szCs w:val="22"/>
        </w:rPr>
        <w:t xml:space="preserve">       A</w:t>
      </w:r>
      <w:r w:rsidR="00421052">
        <w:rPr>
          <w:sz w:val="22"/>
          <w:szCs w:val="22"/>
        </w:rPr>
        <w:t xml:space="preserve">. </w:t>
      </w:r>
      <w:r w:rsidR="00ED0504" w:rsidRPr="00E56E5A">
        <w:rPr>
          <w:sz w:val="22"/>
          <w:szCs w:val="22"/>
        </w:rPr>
        <w:t>Department Mission Statement</w:t>
      </w:r>
    </w:p>
    <w:p w:rsidR="00ED0504" w:rsidRDefault="00ED0504" w:rsidP="00E56E5A">
      <w:pPr>
        <w:ind w:left="990" w:firstLine="1080"/>
        <w:rPr>
          <w:sz w:val="22"/>
          <w:szCs w:val="22"/>
        </w:rPr>
      </w:pPr>
    </w:p>
    <w:p w:rsidR="00ED0504" w:rsidRDefault="00ED0504" w:rsidP="00E56E5A">
      <w:pPr>
        <w:numPr>
          <w:ilvl w:val="0"/>
          <w:numId w:val="31"/>
        </w:numPr>
        <w:ind w:left="990" w:firstLine="1080"/>
        <w:rPr>
          <w:b/>
          <w:sz w:val="22"/>
          <w:szCs w:val="22"/>
        </w:rPr>
      </w:pPr>
      <w:r>
        <w:rPr>
          <w:b/>
          <w:sz w:val="22"/>
          <w:szCs w:val="22"/>
        </w:rPr>
        <w:t>The Department’s Faculty</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ED0504" w:rsidRPr="008205CC" w:rsidRDefault="00E56E5A" w:rsidP="00E56E5A">
      <w:pPr>
        <w:pStyle w:val="ListParagraph"/>
        <w:tabs>
          <w:tab w:val="left" w:pos="900"/>
          <w:tab w:val="left" w:pos="1080"/>
        </w:tabs>
        <w:ind w:left="990" w:firstLine="1080"/>
        <w:rPr>
          <w:sz w:val="22"/>
          <w:szCs w:val="22"/>
        </w:rPr>
      </w:pPr>
      <w:r>
        <w:rPr>
          <w:sz w:val="22"/>
          <w:szCs w:val="22"/>
        </w:rPr>
        <w:t xml:space="preserve">         </w:t>
      </w:r>
      <w:r w:rsidR="008205CC">
        <w:rPr>
          <w:sz w:val="22"/>
          <w:szCs w:val="22"/>
        </w:rPr>
        <w:t xml:space="preserve">A. </w:t>
      </w:r>
      <w:r w:rsidR="00ED0504" w:rsidRPr="008205CC">
        <w:rPr>
          <w:sz w:val="22"/>
          <w:szCs w:val="22"/>
        </w:rPr>
        <w:t xml:space="preserve">Faculty Profile </w:t>
      </w:r>
    </w:p>
    <w:p w:rsidR="00ED0504" w:rsidRDefault="00ED0504" w:rsidP="00E56E5A">
      <w:pPr>
        <w:ind w:left="990" w:firstLine="1080"/>
        <w:rPr>
          <w:sz w:val="22"/>
          <w:szCs w:val="22"/>
        </w:rPr>
      </w:pPr>
    </w:p>
    <w:p w:rsidR="00ED0504" w:rsidRDefault="00ED0504" w:rsidP="00E56E5A">
      <w:pPr>
        <w:numPr>
          <w:ilvl w:val="0"/>
          <w:numId w:val="31"/>
        </w:numPr>
        <w:ind w:left="990" w:firstLine="1080"/>
        <w:rPr>
          <w:b/>
          <w:sz w:val="22"/>
          <w:szCs w:val="22"/>
        </w:rPr>
      </w:pPr>
      <w:r>
        <w:rPr>
          <w:b/>
          <w:sz w:val="22"/>
          <w:szCs w:val="22"/>
        </w:rPr>
        <w:t xml:space="preserve">The Department’s Students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ED0504" w:rsidRPr="008205CC" w:rsidRDefault="00E56E5A" w:rsidP="00E56E5A">
      <w:pPr>
        <w:pStyle w:val="ListParagraph"/>
        <w:ind w:left="990" w:firstLine="1080"/>
        <w:rPr>
          <w:sz w:val="22"/>
          <w:szCs w:val="22"/>
        </w:rPr>
      </w:pPr>
      <w:r>
        <w:rPr>
          <w:sz w:val="22"/>
          <w:szCs w:val="22"/>
        </w:rPr>
        <w:t xml:space="preserve">         </w:t>
      </w:r>
      <w:r w:rsidR="008205CC">
        <w:rPr>
          <w:sz w:val="22"/>
          <w:szCs w:val="22"/>
        </w:rPr>
        <w:t xml:space="preserve">A. </w:t>
      </w:r>
      <w:r w:rsidR="00ED0504" w:rsidRPr="008205CC">
        <w:rPr>
          <w:sz w:val="22"/>
          <w:szCs w:val="22"/>
        </w:rPr>
        <w:t>Student Profile</w:t>
      </w:r>
    </w:p>
    <w:p w:rsidR="00ED0504" w:rsidRDefault="00ED0504" w:rsidP="00E56E5A">
      <w:pPr>
        <w:ind w:left="990" w:firstLine="1080"/>
        <w:rPr>
          <w:sz w:val="22"/>
          <w:szCs w:val="22"/>
        </w:rPr>
      </w:pPr>
    </w:p>
    <w:p w:rsidR="00ED0504" w:rsidRDefault="00ED0504" w:rsidP="00E56E5A">
      <w:pPr>
        <w:numPr>
          <w:ilvl w:val="0"/>
          <w:numId w:val="31"/>
        </w:numPr>
        <w:ind w:left="990" w:firstLine="1080"/>
        <w:rPr>
          <w:b/>
          <w:sz w:val="22"/>
          <w:szCs w:val="22"/>
        </w:rPr>
      </w:pPr>
      <w:r>
        <w:rPr>
          <w:b/>
          <w:sz w:val="22"/>
          <w:szCs w:val="22"/>
        </w:rPr>
        <w:t xml:space="preserve">The Support Staff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ED0504" w:rsidRDefault="00ED0504" w:rsidP="00E56E5A">
      <w:pPr>
        <w:ind w:left="990" w:firstLine="1080"/>
        <w:rPr>
          <w:sz w:val="22"/>
          <w:szCs w:val="22"/>
        </w:rPr>
      </w:pPr>
    </w:p>
    <w:p w:rsidR="00ED0504" w:rsidRDefault="00ED0504" w:rsidP="00E56E5A">
      <w:pPr>
        <w:numPr>
          <w:ilvl w:val="0"/>
          <w:numId w:val="31"/>
        </w:numPr>
        <w:tabs>
          <w:tab w:val="num" w:pos="360"/>
        </w:tabs>
        <w:ind w:left="990" w:firstLine="1080"/>
        <w:rPr>
          <w:b/>
          <w:sz w:val="22"/>
          <w:szCs w:val="22"/>
        </w:rPr>
      </w:pPr>
      <w:r>
        <w:rPr>
          <w:sz w:val="22"/>
          <w:szCs w:val="22"/>
        </w:rPr>
        <w:t xml:space="preserve">   </w:t>
      </w:r>
      <w:r w:rsidR="008205CC">
        <w:rPr>
          <w:b/>
          <w:sz w:val="22"/>
          <w:szCs w:val="22"/>
        </w:rPr>
        <w:t>Description of Facilities</w:t>
      </w:r>
      <w:r w:rsidR="008205CC">
        <w:rPr>
          <w:b/>
          <w:sz w:val="22"/>
          <w:szCs w:val="22"/>
        </w:rPr>
        <w:tab/>
      </w:r>
      <w:r w:rsidR="008205CC">
        <w:rPr>
          <w:b/>
          <w:sz w:val="22"/>
          <w:szCs w:val="22"/>
        </w:rPr>
        <w:tab/>
      </w:r>
      <w:r w:rsidR="008205CC">
        <w:rPr>
          <w:b/>
          <w:sz w:val="22"/>
          <w:szCs w:val="22"/>
        </w:rPr>
        <w:tab/>
      </w:r>
      <w:r w:rsidR="008205CC">
        <w:rPr>
          <w:b/>
          <w:sz w:val="22"/>
          <w:szCs w:val="22"/>
        </w:rPr>
        <w:tab/>
      </w:r>
      <w:r w:rsidR="008205CC">
        <w:rPr>
          <w:b/>
          <w:sz w:val="22"/>
          <w:szCs w:val="22"/>
        </w:rPr>
        <w:tab/>
      </w:r>
      <w:r w:rsidR="008205CC">
        <w:rPr>
          <w:b/>
          <w:sz w:val="22"/>
          <w:szCs w:val="22"/>
        </w:rPr>
        <w:tab/>
      </w:r>
    </w:p>
    <w:p w:rsidR="00ED0504" w:rsidRDefault="008205CC" w:rsidP="00E56E5A">
      <w:pPr>
        <w:tabs>
          <w:tab w:val="left" w:pos="720"/>
        </w:tabs>
        <w:ind w:left="990" w:firstLine="1080"/>
        <w:rPr>
          <w:sz w:val="22"/>
          <w:szCs w:val="22"/>
        </w:rPr>
      </w:pPr>
      <w:r>
        <w:rPr>
          <w:sz w:val="22"/>
          <w:szCs w:val="22"/>
        </w:rPr>
        <w:t xml:space="preserve"> </w:t>
      </w:r>
      <w:r w:rsidR="00E56E5A">
        <w:rPr>
          <w:sz w:val="22"/>
          <w:szCs w:val="22"/>
        </w:rPr>
        <w:t xml:space="preserve">       </w:t>
      </w:r>
      <w:r w:rsidR="00ED0504">
        <w:rPr>
          <w:sz w:val="22"/>
          <w:szCs w:val="22"/>
        </w:rPr>
        <w:t xml:space="preserve">A. Teaching or Related Facilities </w:t>
      </w:r>
    </w:p>
    <w:p w:rsidR="00ED0504" w:rsidRDefault="00E56E5A" w:rsidP="00E56E5A">
      <w:pPr>
        <w:ind w:left="990" w:firstLine="1080"/>
        <w:rPr>
          <w:sz w:val="22"/>
          <w:szCs w:val="22"/>
        </w:rPr>
      </w:pPr>
      <w:r>
        <w:rPr>
          <w:sz w:val="22"/>
          <w:szCs w:val="22"/>
        </w:rPr>
        <w:t xml:space="preserve">       </w:t>
      </w:r>
      <w:r w:rsidR="00ED0504">
        <w:rPr>
          <w:sz w:val="22"/>
          <w:szCs w:val="22"/>
        </w:rPr>
        <w:t xml:space="preserve"> B. Specialized Facilities</w:t>
      </w:r>
    </w:p>
    <w:p w:rsidR="00ED0504" w:rsidRDefault="00E56E5A" w:rsidP="00E56E5A">
      <w:pPr>
        <w:ind w:left="990" w:firstLine="1080"/>
        <w:rPr>
          <w:sz w:val="22"/>
          <w:szCs w:val="22"/>
        </w:rPr>
      </w:pPr>
      <w:r>
        <w:rPr>
          <w:sz w:val="22"/>
          <w:szCs w:val="22"/>
        </w:rPr>
        <w:t xml:space="preserve">        </w:t>
      </w:r>
      <w:r w:rsidR="00ED0504">
        <w:rPr>
          <w:sz w:val="22"/>
          <w:szCs w:val="22"/>
        </w:rPr>
        <w:t>C. Research Facilities</w:t>
      </w:r>
    </w:p>
    <w:p w:rsidR="00ED0504" w:rsidRDefault="00ED0504" w:rsidP="00E56E5A">
      <w:pPr>
        <w:ind w:left="990" w:firstLine="1080"/>
        <w:rPr>
          <w:sz w:val="22"/>
          <w:szCs w:val="22"/>
        </w:rPr>
      </w:pPr>
    </w:p>
    <w:p w:rsidR="00ED0504" w:rsidRDefault="00E56E5A" w:rsidP="00E56E5A">
      <w:pPr>
        <w:numPr>
          <w:ilvl w:val="0"/>
          <w:numId w:val="31"/>
        </w:numPr>
        <w:ind w:left="990" w:firstLine="1080"/>
        <w:rPr>
          <w:b/>
          <w:sz w:val="22"/>
          <w:szCs w:val="22"/>
        </w:rPr>
      </w:pPr>
      <w:r>
        <w:rPr>
          <w:b/>
          <w:sz w:val="22"/>
          <w:szCs w:val="22"/>
        </w:rPr>
        <w:t xml:space="preserve">The Department Budget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8205CC" w:rsidRPr="008205CC" w:rsidRDefault="00E56E5A" w:rsidP="00E56E5A">
      <w:pPr>
        <w:pStyle w:val="ListParagraph"/>
        <w:ind w:left="2070"/>
        <w:rPr>
          <w:sz w:val="22"/>
          <w:szCs w:val="22"/>
        </w:rPr>
      </w:pPr>
      <w:r>
        <w:rPr>
          <w:sz w:val="22"/>
          <w:szCs w:val="22"/>
        </w:rPr>
        <w:t xml:space="preserve">        A. </w:t>
      </w:r>
      <w:r w:rsidR="00ED0504" w:rsidRPr="008205CC">
        <w:rPr>
          <w:sz w:val="22"/>
          <w:szCs w:val="22"/>
        </w:rPr>
        <w:t xml:space="preserve">Teaching Budget </w:t>
      </w:r>
    </w:p>
    <w:p w:rsidR="00ED0504" w:rsidRPr="008205CC" w:rsidRDefault="00E56E5A" w:rsidP="00E56E5A">
      <w:pPr>
        <w:pStyle w:val="ListParagraph"/>
        <w:ind w:left="2070"/>
        <w:rPr>
          <w:sz w:val="22"/>
          <w:szCs w:val="22"/>
        </w:rPr>
      </w:pPr>
      <w:r>
        <w:rPr>
          <w:sz w:val="22"/>
          <w:szCs w:val="22"/>
        </w:rPr>
        <w:t xml:space="preserve">        B. </w:t>
      </w:r>
      <w:r w:rsidR="00ED0504" w:rsidRPr="008205CC">
        <w:rPr>
          <w:sz w:val="22"/>
          <w:szCs w:val="22"/>
        </w:rPr>
        <w:t>Research Budget</w:t>
      </w:r>
    </w:p>
    <w:p w:rsidR="00ED0504" w:rsidRDefault="00ED0504" w:rsidP="00E56E5A">
      <w:pPr>
        <w:ind w:left="990" w:firstLine="1080"/>
        <w:rPr>
          <w:sz w:val="22"/>
          <w:szCs w:val="22"/>
        </w:rPr>
      </w:pPr>
    </w:p>
    <w:p w:rsidR="00ED0504" w:rsidRDefault="00ED0504" w:rsidP="00E56E5A">
      <w:pPr>
        <w:numPr>
          <w:ilvl w:val="0"/>
          <w:numId w:val="31"/>
        </w:numPr>
        <w:ind w:left="990" w:firstLine="1080"/>
        <w:rPr>
          <w:b/>
          <w:sz w:val="22"/>
          <w:szCs w:val="22"/>
        </w:rPr>
      </w:pPr>
      <w:r>
        <w:rPr>
          <w:b/>
          <w:sz w:val="22"/>
          <w:szCs w:val="22"/>
        </w:rPr>
        <w:t>Evaluation on the State of the Department</w:t>
      </w:r>
      <w:r>
        <w:rPr>
          <w:b/>
          <w:sz w:val="22"/>
          <w:szCs w:val="22"/>
        </w:rPr>
        <w:tab/>
      </w:r>
      <w:r>
        <w:rPr>
          <w:b/>
          <w:sz w:val="22"/>
          <w:szCs w:val="22"/>
        </w:rPr>
        <w:tab/>
      </w:r>
      <w:r>
        <w:rPr>
          <w:b/>
          <w:sz w:val="22"/>
          <w:szCs w:val="22"/>
        </w:rPr>
        <w:tab/>
      </w:r>
      <w:r>
        <w:rPr>
          <w:b/>
          <w:sz w:val="22"/>
          <w:szCs w:val="22"/>
        </w:rPr>
        <w:tab/>
      </w:r>
    </w:p>
    <w:p w:rsidR="00ED0504" w:rsidRDefault="00E56E5A" w:rsidP="00E56E5A">
      <w:pPr>
        <w:ind w:left="2070"/>
        <w:rPr>
          <w:sz w:val="22"/>
          <w:szCs w:val="22"/>
        </w:rPr>
      </w:pPr>
      <w:r>
        <w:rPr>
          <w:sz w:val="22"/>
          <w:szCs w:val="22"/>
        </w:rPr>
        <w:t xml:space="preserve">        A. </w:t>
      </w:r>
      <w:r w:rsidR="00ED0504">
        <w:rPr>
          <w:sz w:val="22"/>
          <w:szCs w:val="22"/>
        </w:rPr>
        <w:t>Overview</w:t>
      </w:r>
    </w:p>
    <w:p w:rsidR="00353101" w:rsidRPr="008205CC" w:rsidRDefault="00E56E5A" w:rsidP="00E56E5A">
      <w:pPr>
        <w:ind w:left="2070"/>
        <w:rPr>
          <w:sz w:val="22"/>
          <w:szCs w:val="22"/>
        </w:rPr>
      </w:pPr>
      <w:r>
        <w:rPr>
          <w:sz w:val="22"/>
          <w:szCs w:val="22"/>
        </w:rPr>
        <w:t xml:space="preserve">        B. </w:t>
      </w:r>
      <w:r w:rsidR="00ED0504">
        <w:rPr>
          <w:sz w:val="22"/>
          <w:szCs w:val="22"/>
        </w:rPr>
        <w:t>Directions for the Future</w:t>
      </w:r>
    </w:p>
    <w:p w:rsidR="00ED0504" w:rsidRDefault="00ED0504" w:rsidP="00713A29">
      <w:pPr>
        <w:jc w:val="center"/>
        <w:rPr>
          <w:b/>
        </w:rPr>
      </w:pPr>
    </w:p>
    <w:p w:rsidR="00B8278A" w:rsidRDefault="00E13C29" w:rsidP="00E56E5A">
      <w:pPr>
        <w:rPr>
          <w:b/>
        </w:rPr>
      </w:pPr>
      <w:r w:rsidRPr="00E56E5A">
        <w:rPr>
          <w:b/>
        </w:rPr>
        <w:lastRenderedPageBreak/>
        <w:t xml:space="preserve">VI. </w:t>
      </w:r>
      <w:r w:rsidR="00B8278A">
        <w:rPr>
          <w:b/>
        </w:rPr>
        <w:t xml:space="preserve">PROGRAM REVIEW TEAM FINAL REPORT TEMPLATE </w:t>
      </w:r>
    </w:p>
    <w:p w:rsidR="00B8278A" w:rsidRPr="00E56E5A" w:rsidRDefault="00B8278A" w:rsidP="00E56E5A">
      <w:pPr>
        <w:rPr>
          <w:b/>
        </w:rPr>
      </w:pPr>
    </w:p>
    <w:p w:rsidR="008205CC" w:rsidRPr="00CA2C4A" w:rsidRDefault="008205CC" w:rsidP="008205CC">
      <w:pPr>
        <w:ind w:left="360"/>
      </w:pPr>
      <w:r>
        <w:t>The Program Review Teams report consists of  an Executive Summary and the full report. The following provides some general guidelines for writing these documents.</w:t>
      </w:r>
    </w:p>
    <w:p w:rsidR="008205CC" w:rsidRDefault="008205CC" w:rsidP="008205CC">
      <w:pPr>
        <w:jc w:val="both"/>
      </w:pPr>
    </w:p>
    <w:p w:rsidR="008205CC" w:rsidRDefault="008205CC" w:rsidP="008205CC">
      <w:pPr>
        <w:numPr>
          <w:ilvl w:val="0"/>
          <w:numId w:val="15"/>
        </w:numPr>
        <w:jc w:val="both"/>
      </w:pPr>
      <w:r>
        <w:t xml:space="preserve">Executive Summary (1-2 pages maximum). </w:t>
      </w:r>
    </w:p>
    <w:p w:rsidR="008205CC" w:rsidRDefault="008205CC" w:rsidP="008205CC">
      <w:pPr>
        <w:ind w:left="720"/>
        <w:jc w:val="both"/>
      </w:pPr>
    </w:p>
    <w:p w:rsidR="008205CC" w:rsidRDefault="008205CC" w:rsidP="008205CC">
      <w:pPr>
        <w:ind w:left="720"/>
        <w:jc w:val="both"/>
      </w:pPr>
      <w:r>
        <w:t xml:space="preserve">The </w:t>
      </w:r>
      <w:r w:rsidRPr="00CA2C4A">
        <w:t>Executive Summary should provide an overview of</w:t>
      </w:r>
      <w:r>
        <w:t xml:space="preserve"> the Program Review Evaluation report’s major findings and identify</w:t>
      </w:r>
      <w:r w:rsidRPr="00CA2C4A">
        <w:t xml:space="preserve"> key strengths, weaknesses, opportunities an</w:t>
      </w:r>
      <w:r>
        <w:t>d threats</w:t>
      </w:r>
      <w:r w:rsidRPr="00CA2C4A">
        <w:t>.</w:t>
      </w:r>
      <w:r>
        <w:t xml:space="preserve"> The following outline may be used to structure the elements of the Executive Summary.</w:t>
      </w:r>
    </w:p>
    <w:p w:rsidR="008205CC" w:rsidRDefault="008205CC" w:rsidP="008205CC">
      <w:pPr>
        <w:ind w:left="720"/>
        <w:jc w:val="both"/>
      </w:pPr>
    </w:p>
    <w:p w:rsidR="008205CC" w:rsidRDefault="008205CC" w:rsidP="008205CC">
      <w:pPr>
        <w:numPr>
          <w:ilvl w:val="1"/>
          <w:numId w:val="15"/>
        </w:numPr>
        <w:jc w:val="both"/>
      </w:pPr>
      <w:r w:rsidRPr="00EA0837">
        <w:t>General Observations</w:t>
      </w:r>
    </w:p>
    <w:p w:rsidR="008205CC" w:rsidRDefault="008205CC" w:rsidP="008205CC">
      <w:pPr>
        <w:numPr>
          <w:ilvl w:val="1"/>
          <w:numId w:val="15"/>
        </w:numPr>
        <w:jc w:val="both"/>
      </w:pPr>
      <w:r w:rsidRPr="00EA0837">
        <w:t>Program Strengths</w:t>
      </w:r>
    </w:p>
    <w:p w:rsidR="008205CC" w:rsidRDefault="008205CC" w:rsidP="008205CC">
      <w:pPr>
        <w:numPr>
          <w:ilvl w:val="1"/>
          <w:numId w:val="15"/>
        </w:numPr>
        <w:jc w:val="both"/>
      </w:pPr>
      <w:r w:rsidRPr="00EA0837">
        <w:t>Areas of Concern</w:t>
      </w:r>
    </w:p>
    <w:p w:rsidR="008205CC" w:rsidRDefault="008205CC" w:rsidP="008205CC">
      <w:pPr>
        <w:numPr>
          <w:ilvl w:val="1"/>
          <w:numId w:val="15"/>
        </w:numPr>
        <w:jc w:val="both"/>
      </w:pPr>
      <w:r>
        <w:t>Opportunities and threats</w:t>
      </w:r>
    </w:p>
    <w:p w:rsidR="008205CC" w:rsidRDefault="008205CC" w:rsidP="008205CC">
      <w:pPr>
        <w:numPr>
          <w:ilvl w:val="1"/>
          <w:numId w:val="15"/>
        </w:numPr>
        <w:jc w:val="both"/>
      </w:pPr>
      <w:r>
        <w:t>Recommendations</w:t>
      </w:r>
    </w:p>
    <w:p w:rsidR="008205CC" w:rsidRDefault="008205CC" w:rsidP="008205CC">
      <w:pPr>
        <w:jc w:val="both"/>
      </w:pPr>
    </w:p>
    <w:p w:rsidR="008205CC" w:rsidRDefault="008205CC" w:rsidP="008205CC">
      <w:pPr>
        <w:numPr>
          <w:ilvl w:val="0"/>
          <w:numId w:val="15"/>
        </w:numPr>
        <w:jc w:val="both"/>
      </w:pPr>
      <w:r w:rsidRPr="00EA0837">
        <w:t>Program Review Evaluation</w:t>
      </w:r>
    </w:p>
    <w:p w:rsidR="008205CC" w:rsidRDefault="008205CC" w:rsidP="008205CC">
      <w:pPr>
        <w:ind w:left="720"/>
        <w:jc w:val="both"/>
      </w:pPr>
    </w:p>
    <w:p w:rsidR="008205CC" w:rsidRDefault="008205CC" w:rsidP="008205CC">
      <w:pPr>
        <w:ind w:left="720"/>
        <w:jc w:val="both"/>
      </w:pPr>
      <w:r>
        <w:t>This report will contain the Program Review Team’s detailed findings, evaluations and recommendations. Recommendations should be prioritized in order of importance</w:t>
      </w:r>
      <w:r w:rsidR="00421052">
        <w:t xml:space="preserve">. </w:t>
      </w:r>
      <w:r>
        <w:t>The following may serve as a template for writing the Program Review Evaluation.</w:t>
      </w:r>
    </w:p>
    <w:p w:rsidR="008205CC" w:rsidRDefault="008205CC" w:rsidP="008205CC">
      <w:pPr>
        <w:ind w:left="720"/>
        <w:jc w:val="both"/>
      </w:pPr>
    </w:p>
    <w:p w:rsidR="008205CC" w:rsidRDefault="008205CC" w:rsidP="008205CC">
      <w:pPr>
        <w:numPr>
          <w:ilvl w:val="1"/>
          <w:numId w:val="15"/>
        </w:numPr>
        <w:jc w:val="both"/>
      </w:pPr>
      <w:r>
        <w:t>Curriculum</w:t>
      </w:r>
    </w:p>
    <w:p w:rsidR="008205CC" w:rsidRDefault="008205CC" w:rsidP="008205CC">
      <w:pPr>
        <w:numPr>
          <w:ilvl w:val="2"/>
          <w:numId w:val="15"/>
        </w:numPr>
        <w:jc w:val="both"/>
      </w:pPr>
      <w:r>
        <w:t>Consistency with the academic philosophy of the field</w:t>
      </w:r>
    </w:p>
    <w:p w:rsidR="008205CC" w:rsidRDefault="008205CC" w:rsidP="008205CC">
      <w:pPr>
        <w:numPr>
          <w:ilvl w:val="2"/>
          <w:numId w:val="15"/>
        </w:numPr>
        <w:jc w:val="both"/>
      </w:pPr>
      <w:r>
        <w:t>Consistency with the needs and goals of the related professions</w:t>
      </w:r>
    </w:p>
    <w:p w:rsidR="008205CC" w:rsidRDefault="008205CC" w:rsidP="008205CC">
      <w:pPr>
        <w:numPr>
          <w:ilvl w:val="2"/>
          <w:numId w:val="15"/>
        </w:numPr>
        <w:jc w:val="both"/>
      </w:pPr>
      <w:r>
        <w:t>Structural arrangements</w:t>
      </w:r>
    </w:p>
    <w:p w:rsidR="008205CC" w:rsidRDefault="008205CC" w:rsidP="008205CC">
      <w:pPr>
        <w:numPr>
          <w:ilvl w:val="2"/>
          <w:numId w:val="15"/>
        </w:numPr>
        <w:jc w:val="both"/>
      </w:pPr>
      <w:r>
        <w:t>Balance between breadth and depth</w:t>
      </w:r>
    </w:p>
    <w:p w:rsidR="008205CC" w:rsidRDefault="008205CC" w:rsidP="008205CC">
      <w:pPr>
        <w:numPr>
          <w:ilvl w:val="2"/>
          <w:numId w:val="15"/>
        </w:numPr>
        <w:jc w:val="both"/>
      </w:pPr>
      <w:r>
        <w:t>Distinction between graduate and undergraduate levels</w:t>
      </w:r>
    </w:p>
    <w:p w:rsidR="008205CC" w:rsidRDefault="008205CC" w:rsidP="008205CC">
      <w:pPr>
        <w:numPr>
          <w:ilvl w:val="2"/>
          <w:numId w:val="15"/>
        </w:numPr>
        <w:jc w:val="both"/>
      </w:pPr>
      <w:r>
        <w:t>Degree of rigor at both levels</w:t>
      </w:r>
    </w:p>
    <w:p w:rsidR="008205CC" w:rsidRDefault="008205CC" w:rsidP="008205CC">
      <w:pPr>
        <w:numPr>
          <w:ilvl w:val="2"/>
          <w:numId w:val="15"/>
        </w:numPr>
        <w:jc w:val="both"/>
      </w:pPr>
      <w:r>
        <w:t>Areas of concern</w:t>
      </w:r>
    </w:p>
    <w:p w:rsidR="008205CC" w:rsidRDefault="008205CC" w:rsidP="008205CC">
      <w:pPr>
        <w:numPr>
          <w:ilvl w:val="2"/>
          <w:numId w:val="15"/>
        </w:numPr>
        <w:jc w:val="both"/>
      </w:pPr>
      <w:r>
        <w:t>Recommendations</w:t>
      </w:r>
    </w:p>
    <w:p w:rsidR="008205CC" w:rsidRDefault="008205CC" w:rsidP="008205CC">
      <w:pPr>
        <w:numPr>
          <w:ilvl w:val="1"/>
          <w:numId w:val="15"/>
        </w:numPr>
        <w:jc w:val="both"/>
      </w:pPr>
      <w:r>
        <w:t>Faculty</w:t>
      </w:r>
    </w:p>
    <w:p w:rsidR="008205CC" w:rsidRDefault="008205CC" w:rsidP="008205CC">
      <w:pPr>
        <w:numPr>
          <w:ilvl w:val="2"/>
          <w:numId w:val="15"/>
        </w:numPr>
        <w:jc w:val="both"/>
      </w:pPr>
      <w:r>
        <w:t>Quality of teaching and advising</w:t>
      </w:r>
    </w:p>
    <w:p w:rsidR="008205CC" w:rsidRDefault="008205CC" w:rsidP="008205CC">
      <w:pPr>
        <w:numPr>
          <w:ilvl w:val="2"/>
          <w:numId w:val="15"/>
        </w:numPr>
        <w:jc w:val="both"/>
      </w:pPr>
      <w:r>
        <w:t>Scholarly productivity, research, and funding</w:t>
      </w:r>
    </w:p>
    <w:p w:rsidR="008205CC" w:rsidRDefault="008205CC" w:rsidP="008205CC">
      <w:pPr>
        <w:numPr>
          <w:ilvl w:val="2"/>
          <w:numId w:val="15"/>
        </w:numPr>
        <w:jc w:val="both"/>
      </w:pPr>
      <w:r>
        <w:t>Service to the field</w:t>
      </w:r>
    </w:p>
    <w:p w:rsidR="008205CC" w:rsidRDefault="008205CC" w:rsidP="008205CC">
      <w:pPr>
        <w:numPr>
          <w:ilvl w:val="2"/>
          <w:numId w:val="15"/>
        </w:numPr>
        <w:jc w:val="both"/>
      </w:pPr>
      <w:r>
        <w:t>Faculty/student ratios and FTE ratios</w:t>
      </w:r>
    </w:p>
    <w:p w:rsidR="008205CC" w:rsidRDefault="008205CC" w:rsidP="008205CC">
      <w:pPr>
        <w:numPr>
          <w:ilvl w:val="2"/>
          <w:numId w:val="15"/>
        </w:numPr>
        <w:jc w:val="both"/>
      </w:pPr>
      <w:r>
        <w:t>Morale</w:t>
      </w:r>
    </w:p>
    <w:p w:rsidR="008205CC" w:rsidRDefault="008205CC" w:rsidP="008205CC">
      <w:pPr>
        <w:numPr>
          <w:ilvl w:val="2"/>
          <w:numId w:val="15"/>
        </w:numPr>
        <w:jc w:val="both"/>
      </w:pPr>
      <w:r>
        <w:t>Areas of concern</w:t>
      </w:r>
    </w:p>
    <w:p w:rsidR="008205CC" w:rsidRDefault="008205CC" w:rsidP="008205CC">
      <w:pPr>
        <w:numPr>
          <w:ilvl w:val="2"/>
          <w:numId w:val="15"/>
        </w:numPr>
        <w:jc w:val="both"/>
      </w:pPr>
      <w:r>
        <w:t>Recommendations</w:t>
      </w:r>
    </w:p>
    <w:p w:rsidR="008205CC" w:rsidRDefault="008205CC" w:rsidP="008205CC">
      <w:pPr>
        <w:numPr>
          <w:ilvl w:val="1"/>
          <w:numId w:val="15"/>
        </w:numPr>
        <w:jc w:val="both"/>
      </w:pPr>
      <w:r>
        <w:t>Students</w:t>
      </w:r>
    </w:p>
    <w:p w:rsidR="008205CC" w:rsidRDefault="008205CC" w:rsidP="008205CC">
      <w:pPr>
        <w:numPr>
          <w:ilvl w:val="2"/>
          <w:numId w:val="15"/>
        </w:numPr>
        <w:jc w:val="both"/>
      </w:pPr>
      <w:r>
        <w:t>Quality</w:t>
      </w:r>
    </w:p>
    <w:p w:rsidR="008205CC" w:rsidRDefault="008205CC" w:rsidP="008205CC">
      <w:pPr>
        <w:numPr>
          <w:ilvl w:val="2"/>
          <w:numId w:val="15"/>
        </w:numPr>
        <w:jc w:val="both"/>
      </w:pPr>
      <w:r>
        <w:t>Performance and Success</w:t>
      </w:r>
    </w:p>
    <w:p w:rsidR="008205CC" w:rsidRDefault="008205CC" w:rsidP="008205CC">
      <w:pPr>
        <w:numPr>
          <w:ilvl w:val="2"/>
          <w:numId w:val="15"/>
        </w:numPr>
        <w:jc w:val="both"/>
      </w:pPr>
      <w:r>
        <w:t>Retention and degree completion (especially at doctoral level)</w:t>
      </w:r>
    </w:p>
    <w:p w:rsidR="008205CC" w:rsidRDefault="008205CC" w:rsidP="008205CC">
      <w:pPr>
        <w:numPr>
          <w:ilvl w:val="2"/>
          <w:numId w:val="15"/>
        </w:numPr>
        <w:jc w:val="both"/>
      </w:pPr>
      <w:r>
        <w:t>Opportunities/placement</w:t>
      </w:r>
    </w:p>
    <w:p w:rsidR="008205CC" w:rsidRDefault="008205CC" w:rsidP="008205CC">
      <w:pPr>
        <w:numPr>
          <w:ilvl w:val="2"/>
          <w:numId w:val="15"/>
        </w:numPr>
        <w:jc w:val="both"/>
      </w:pPr>
      <w:r>
        <w:t>Morale, attitude toward faculty/university</w:t>
      </w:r>
    </w:p>
    <w:p w:rsidR="008205CC" w:rsidRDefault="008205CC" w:rsidP="008205CC">
      <w:pPr>
        <w:numPr>
          <w:ilvl w:val="2"/>
          <w:numId w:val="15"/>
        </w:numPr>
        <w:jc w:val="both"/>
      </w:pPr>
      <w:r>
        <w:t>Areas of concern</w:t>
      </w:r>
    </w:p>
    <w:p w:rsidR="008205CC" w:rsidRDefault="008205CC" w:rsidP="008205CC">
      <w:pPr>
        <w:numPr>
          <w:ilvl w:val="2"/>
          <w:numId w:val="15"/>
        </w:numPr>
        <w:jc w:val="both"/>
      </w:pPr>
      <w:r>
        <w:t>Recommendations</w:t>
      </w:r>
    </w:p>
    <w:p w:rsidR="008205CC" w:rsidRDefault="008205CC" w:rsidP="008205CC">
      <w:pPr>
        <w:ind w:left="2160"/>
        <w:jc w:val="both"/>
      </w:pPr>
    </w:p>
    <w:p w:rsidR="008205CC" w:rsidRDefault="008205CC" w:rsidP="008205CC">
      <w:pPr>
        <w:numPr>
          <w:ilvl w:val="1"/>
          <w:numId w:val="15"/>
        </w:numPr>
        <w:jc w:val="both"/>
      </w:pPr>
      <w:r>
        <w:t>Administrative Structure</w:t>
      </w:r>
    </w:p>
    <w:p w:rsidR="008205CC" w:rsidRDefault="008205CC" w:rsidP="008205CC">
      <w:pPr>
        <w:numPr>
          <w:ilvl w:val="2"/>
          <w:numId w:val="15"/>
        </w:numPr>
        <w:jc w:val="both"/>
      </w:pPr>
      <w:r>
        <w:t>Appropriateness of size</w:t>
      </w:r>
    </w:p>
    <w:p w:rsidR="008205CC" w:rsidRDefault="008205CC" w:rsidP="008205CC">
      <w:pPr>
        <w:numPr>
          <w:ilvl w:val="2"/>
          <w:numId w:val="15"/>
        </w:numPr>
        <w:jc w:val="both"/>
      </w:pPr>
      <w:r>
        <w:t>Effectiveness</w:t>
      </w:r>
    </w:p>
    <w:p w:rsidR="008205CC" w:rsidRDefault="008205CC" w:rsidP="008205CC">
      <w:pPr>
        <w:numPr>
          <w:ilvl w:val="2"/>
          <w:numId w:val="15"/>
        </w:numPr>
        <w:jc w:val="both"/>
      </w:pPr>
      <w:r>
        <w:t>Support staff</w:t>
      </w:r>
    </w:p>
    <w:p w:rsidR="008205CC" w:rsidRDefault="008205CC" w:rsidP="008205CC">
      <w:pPr>
        <w:numPr>
          <w:ilvl w:val="2"/>
          <w:numId w:val="15"/>
        </w:numPr>
        <w:jc w:val="both"/>
      </w:pPr>
      <w:r>
        <w:t>Facilities/laboratories</w:t>
      </w:r>
    </w:p>
    <w:p w:rsidR="008205CC" w:rsidRDefault="008205CC" w:rsidP="008205CC">
      <w:pPr>
        <w:numPr>
          <w:ilvl w:val="2"/>
          <w:numId w:val="15"/>
        </w:numPr>
        <w:jc w:val="both"/>
      </w:pPr>
      <w:r>
        <w:t>Recommendations</w:t>
      </w:r>
    </w:p>
    <w:p w:rsidR="008205CC" w:rsidRDefault="008205CC" w:rsidP="008205CC">
      <w:pPr>
        <w:jc w:val="both"/>
      </w:pPr>
    </w:p>
    <w:p w:rsidR="008205CC" w:rsidRDefault="008205CC" w:rsidP="008205CC">
      <w:pPr>
        <w:jc w:val="both"/>
      </w:pPr>
      <w:r>
        <w:br w:type="page"/>
      </w:r>
    </w:p>
    <w:p w:rsidR="007E6F4F" w:rsidRPr="0079424C" w:rsidRDefault="00B8278A" w:rsidP="00B8278A">
      <w:pPr>
        <w:jc w:val="center"/>
        <w:rPr>
          <w:b/>
        </w:rPr>
      </w:pPr>
      <w:r w:rsidRPr="0079424C">
        <w:rPr>
          <w:b/>
        </w:rPr>
        <w:lastRenderedPageBreak/>
        <w:t>THE ACADEMIC PROGRAM REVIEW PROCESS AT THE UNIVERSITY OF TEXAS AT ARLINGTON: RES</w:t>
      </w:r>
      <w:r>
        <w:rPr>
          <w:b/>
        </w:rPr>
        <w:t xml:space="preserve">PONSIBILITIES AND PROCEDURES OF </w:t>
      </w:r>
      <w:r w:rsidRPr="0079424C">
        <w:rPr>
          <w:b/>
        </w:rPr>
        <w:t>PROGRAM REVIEW COMMITTEE AND PROGRAM REVIEW TEAMS</w:t>
      </w:r>
      <w:r w:rsidRPr="0079424C">
        <w:t xml:space="preserve"> </w:t>
      </w:r>
    </w:p>
    <w:p w:rsidR="007E6F4F" w:rsidRDefault="007E6F4F" w:rsidP="00932821">
      <w:pPr>
        <w:rPr>
          <w:b/>
        </w:rPr>
      </w:pPr>
    </w:p>
    <w:p w:rsidR="007E6F4F" w:rsidRDefault="007E6F4F" w:rsidP="0000254D">
      <w:pPr>
        <w:numPr>
          <w:ilvl w:val="0"/>
          <w:numId w:val="11"/>
        </w:numPr>
        <w:jc w:val="both"/>
      </w:pPr>
      <w:r w:rsidRPr="00B85A59">
        <w:t>THE PROGRAM REVIEW COMMITTEE (PRC):</w:t>
      </w:r>
    </w:p>
    <w:p w:rsidR="007E6F4F" w:rsidRDefault="007E6F4F" w:rsidP="00932821">
      <w:pPr>
        <w:jc w:val="both"/>
      </w:pPr>
    </w:p>
    <w:p w:rsidR="007E6F4F" w:rsidRDefault="007E6F4F" w:rsidP="0000254D">
      <w:pPr>
        <w:numPr>
          <w:ilvl w:val="1"/>
          <w:numId w:val="11"/>
        </w:numPr>
        <w:jc w:val="both"/>
      </w:pPr>
      <w:r>
        <w:t>Reports to the Provost and is charged with overseeing the periodic (every 7 years) review process of all academic undergraduate programs, graduate programs, and centers within the University to assure its efficacy and consistency from program to program.</w:t>
      </w:r>
    </w:p>
    <w:p w:rsidR="007E6F4F" w:rsidRDefault="007E6F4F" w:rsidP="0000254D">
      <w:pPr>
        <w:numPr>
          <w:ilvl w:val="1"/>
          <w:numId w:val="11"/>
        </w:numPr>
        <w:jc w:val="both"/>
      </w:pPr>
      <w:r w:rsidRPr="00B85A59">
        <w:t>Minimum Membership of PRC (4 faculty and 3 administrators):</w:t>
      </w:r>
    </w:p>
    <w:p w:rsidR="007E6F4F" w:rsidRDefault="007E6F4F" w:rsidP="0000254D">
      <w:pPr>
        <w:numPr>
          <w:ilvl w:val="2"/>
          <w:numId w:val="11"/>
        </w:numPr>
        <w:jc w:val="both"/>
      </w:pPr>
      <w:r>
        <w:t>Faculty member selected by the Undergraduate Assembly</w:t>
      </w:r>
    </w:p>
    <w:p w:rsidR="007E6F4F" w:rsidRDefault="007E6F4F" w:rsidP="0000254D">
      <w:pPr>
        <w:numPr>
          <w:ilvl w:val="2"/>
          <w:numId w:val="11"/>
        </w:numPr>
        <w:jc w:val="both"/>
      </w:pPr>
      <w:r>
        <w:t>Faculty member selected by the Graduate Assembly</w:t>
      </w:r>
    </w:p>
    <w:p w:rsidR="007E6F4F" w:rsidRDefault="007E6F4F" w:rsidP="0000254D">
      <w:pPr>
        <w:numPr>
          <w:ilvl w:val="2"/>
          <w:numId w:val="11"/>
        </w:numPr>
        <w:jc w:val="both"/>
      </w:pPr>
      <w:r>
        <w:t>Faculty member selected by Faculty Senate</w:t>
      </w:r>
    </w:p>
    <w:p w:rsidR="007E6F4F" w:rsidRDefault="007E6F4F" w:rsidP="0000254D">
      <w:pPr>
        <w:numPr>
          <w:ilvl w:val="2"/>
          <w:numId w:val="11"/>
        </w:numPr>
        <w:jc w:val="both"/>
      </w:pPr>
      <w:r>
        <w:t>Faculty member selected by Faculty Senate</w:t>
      </w:r>
    </w:p>
    <w:p w:rsidR="007E6F4F" w:rsidRDefault="007E6F4F" w:rsidP="0000254D">
      <w:pPr>
        <w:numPr>
          <w:ilvl w:val="2"/>
          <w:numId w:val="11"/>
        </w:numPr>
        <w:jc w:val="both"/>
      </w:pPr>
      <w:r>
        <w:t xml:space="preserve">Faculty member or administrator selected by the Graduate School </w:t>
      </w:r>
      <w:r w:rsidR="00C44CA0">
        <w:t>Vice Provost for Academic Programs and Curricula</w:t>
      </w:r>
    </w:p>
    <w:p w:rsidR="007E6F4F" w:rsidRDefault="007E6F4F" w:rsidP="0000254D">
      <w:pPr>
        <w:numPr>
          <w:ilvl w:val="2"/>
          <w:numId w:val="11"/>
        </w:numPr>
        <w:jc w:val="both"/>
      </w:pPr>
      <w:r>
        <w:t xml:space="preserve">Faculty member or administrator selected by the Graduate School </w:t>
      </w:r>
      <w:r w:rsidR="00C44CA0">
        <w:t>Vice Provost for Academic Programs and Curricula</w:t>
      </w:r>
    </w:p>
    <w:p w:rsidR="007E6F4F" w:rsidRDefault="007E6F4F" w:rsidP="0000254D">
      <w:pPr>
        <w:numPr>
          <w:ilvl w:val="2"/>
          <w:numId w:val="11"/>
        </w:numPr>
        <w:jc w:val="both"/>
      </w:pPr>
      <w:r>
        <w:t xml:space="preserve">Faculty member or administrator selected by the Graduate School </w:t>
      </w:r>
      <w:r w:rsidR="00C44CA0">
        <w:t>Vice Provost for Academic Programs and Curricula</w:t>
      </w:r>
    </w:p>
    <w:p w:rsidR="007E6F4F" w:rsidRDefault="007E6F4F" w:rsidP="00932821">
      <w:pPr>
        <w:jc w:val="both"/>
      </w:pPr>
    </w:p>
    <w:p w:rsidR="007E6F4F" w:rsidRPr="00B02462" w:rsidRDefault="007E6F4F" w:rsidP="00932821">
      <w:pPr>
        <w:ind w:left="1080"/>
        <w:jc w:val="both"/>
        <w:rPr>
          <w:b/>
          <w:i/>
        </w:rPr>
      </w:pPr>
      <w:r w:rsidRPr="00B02462">
        <w:rPr>
          <w:b/>
          <w:i/>
        </w:rPr>
        <w:t>If more than 3 programs are scheduled for review in a given year, additional faculty members, with vote, will be selected by the PRC Chair, for that year only, to insure at least two members of the PRC will be assigned to each program being reviewed.</w:t>
      </w:r>
    </w:p>
    <w:p w:rsidR="007E6F4F" w:rsidRPr="00B02462" w:rsidRDefault="007E6F4F" w:rsidP="00932821">
      <w:pPr>
        <w:ind w:left="1080"/>
        <w:jc w:val="both"/>
      </w:pPr>
    </w:p>
    <w:p w:rsidR="007E6F4F" w:rsidRDefault="007E6F4F" w:rsidP="0000254D">
      <w:pPr>
        <w:numPr>
          <w:ilvl w:val="1"/>
          <w:numId w:val="11"/>
        </w:numPr>
        <w:jc w:val="both"/>
      </w:pPr>
      <w:r>
        <w:t>The PRC is responsible for resolving any issues of academic program definition (see definition at end of this section).</w:t>
      </w:r>
    </w:p>
    <w:p w:rsidR="007E6F4F" w:rsidRDefault="007E6F4F" w:rsidP="0000254D">
      <w:pPr>
        <w:numPr>
          <w:ilvl w:val="1"/>
          <w:numId w:val="11"/>
        </w:numPr>
        <w:jc w:val="both"/>
      </w:pPr>
      <w:r>
        <w:t>The PRC maintains a multi-year master schedule of program reviews, which is updated annually by the PRC for presentation to the Provost.</w:t>
      </w:r>
    </w:p>
    <w:p w:rsidR="007E6F4F" w:rsidRDefault="007E6F4F" w:rsidP="0000254D">
      <w:pPr>
        <w:numPr>
          <w:ilvl w:val="1"/>
          <w:numId w:val="11"/>
        </w:numPr>
        <w:jc w:val="both"/>
      </w:pPr>
      <w:r>
        <w:t xml:space="preserve">The PRC’s permanent chair is </w:t>
      </w:r>
      <w:r w:rsidR="00C44CA0">
        <w:t xml:space="preserve">currently </w:t>
      </w:r>
      <w:r>
        <w:t>the Assoc</w:t>
      </w:r>
      <w:r w:rsidR="00C44CA0">
        <w:t xml:space="preserve">iate Dean of the Office of </w:t>
      </w:r>
      <w:proofErr w:type="spellStart"/>
      <w:r w:rsidR="00C44CA0">
        <w:t>of</w:t>
      </w:r>
      <w:proofErr w:type="spellEnd"/>
      <w:r w:rsidR="00C44CA0">
        <w:t xml:space="preserve"> Graduate Studies</w:t>
      </w:r>
      <w:r w:rsidR="00421052">
        <w:t xml:space="preserve">. </w:t>
      </w:r>
      <w:r>
        <w:t>PRC members serve 3-year staggered terms and may be re-elected).</w:t>
      </w:r>
    </w:p>
    <w:p w:rsidR="007E6F4F" w:rsidRDefault="007E6F4F" w:rsidP="00932821">
      <w:pPr>
        <w:jc w:val="both"/>
      </w:pPr>
    </w:p>
    <w:p w:rsidR="007E6F4F" w:rsidRDefault="007E6F4F" w:rsidP="0000254D">
      <w:pPr>
        <w:numPr>
          <w:ilvl w:val="0"/>
          <w:numId w:val="11"/>
        </w:numPr>
        <w:jc w:val="both"/>
      </w:pPr>
      <w:r>
        <w:t>THE PROGRAM REVIEW TEAM (PRT): The PRT is an ad-hoc team responsible for the review process of their assigned program</w:t>
      </w:r>
      <w:r w:rsidR="00421052">
        <w:t xml:space="preserve">. </w:t>
      </w:r>
      <w:r>
        <w:t>The PRT Chair, supported by other members of the PRT, is responsible for the management process of their assigned Program Review. One PRT is assigned to each unit undergoing Program Review by the PTC Chair.</w:t>
      </w:r>
    </w:p>
    <w:p w:rsidR="007E6F4F" w:rsidRDefault="007E6F4F" w:rsidP="00932821">
      <w:pPr>
        <w:jc w:val="both"/>
      </w:pPr>
    </w:p>
    <w:p w:rsidR="007E6F4F" w:rsidRDefault="007E6F4F" w:rsidP="0000254D">
      <w:pPr>
        <w:numPr>
          <w:ilvl w:val="1"/>
          <w:numId w:val="11"/>
        </w:numPr>
        <w:jc w:val="both"/>
      </w:pPr>
      <w:r w:rsidRPr="00960B82">
        <w:t>General Responsibilities of the PRT</w:t>
      </w:r>
      <w:r>
        <w:t xml:space="preserve"> encompass the following </w:t>
      </w:r>
      <w:r w:rsidRPr="00960B82">
        <w:t>:</w:t>
      </w:r>
    </w:p>
    <w:p w:rsidR="007E6F4F" w:rsidRDefault="007E6F4F" w:rsidP="0000254D">
      <w:pPr>
        <w:numPr>
          <w:ilvl w:val="2"/>
          <w:numId w:val="11"/>
        </w:numPr>
        <w:jc w:val="both"/>
      </w:pPr>
      <w:r>
        <w:t>Facilitate, coordinate and oversee a unit’s Program Review;</w:t>
      </w:r>
    </w:p>
    <w:p w:rsidR="007E6F4F" w:rsidRDefault="007E6F4F" w:rsidP="0000254D">
      <w:pPr>
        <w:numPr>
          <w:ilvl w:val="2"/>
          <w:numId w:val="11"/>
        </w:numPr>
        <w:jc w:val="both"/>
      </w:pPr>
      <w:r>
        <w:t>Advise the program and external members of the PRT on program review policies and practices;</w:t>
      </w:r>
    </w:p>
    <w:p w:rsidR="007E6F4F" w:rsidRDefault="007E6F4F" w:rsidP="0000254D">
      <w:pPr>
        <w:numPr>
          <w:ilvl w:val="2"/>
          <w:numId w:val="11"/>
        </w:numPr>
        <w:jc w:val="both"/>
      </w:pPr>
      <w:r>
        <w:t>Assist in assuring consistency of process and standards;</w:t>
      </w:r>
    </w:p>
    <w:p w:rsidR="007E6F4F" w:rsidRDefault="007E6F4F" w:rsidP="0000254D">
      <w:pPr>
        <w:numPr>
          <w:ilvl w:val="2"/>
          <w:numId w:val="11"/>
        </w:numPr>
        <w:jc w:val="both"/>
      </w:pPr>
      <w:r>
        <w:t>Periodically reports to the PRC the progress of the program review;</w:t>
      </w:r>
    </w:p>
    <w:p w:rsidR="007E6F4F" w:rsidRDefault="007E6F4F" w:rsidP="0000254D">
      <w:pPr>
        <w:numPr>
          <w:ilvl w:val="2"/>
          <w:numId w:val="11"/>
        </w:numPr>
        <w:jc w:val="both"/>
      </w:pPr>
      <w:r>
        <w:t xml:space="preserve">Recommend and elect a PRT Chair from among </w:t>
      </w:r>
      <w:r w:rsidR="000F281E" w:rsidRPr="000F281E">
        <w:t xml:space="preserve">UT Arlington </w:t>
      </w:r>
      <w:r>
        <w:t>members of the PRT.</w:t>
      </w:r>
    </w:p>
    <w:p w:rsidR="007E6F4F" w:rsidRDefault="007E6F4F" w:rsidP="0000254D">
      <w:pPr>
        <w:numPr>
          <w:ilvl w:val="1"/>
          <w:numId w:val="11"/>
        </w:numPr>
        <w:jc w:val="both"/>
      </w:pPr>
      <w:r>
        <w:t>Members of the PRT consist of the following individuals:</w:t>
      </w:r>
    </w:p>
    <w:p w:rsidR="007E6F4F" w:rsidRDefault="007E6F4F" w:rsidP="0000254D">
      <w:pPr>
        <w:numPr>
          <w:ilvl w:val="2"/>
          <w:numId w:val="11"/>
        </w:numPr>
        <w:jc w:val="both"/>
      </w:pPr>
      <w:r>
        <w:lastRenderedPageBreak/>
        <w:t>One PRC member not affiliated with the program under review</w:t>
      </w:r>
      <w:r w:rsidRPr="00D64FB6">
        <w:t xml:space="preserve"> </w:t>
      </w:r>
      <w:r>
        <w:t>to serve as a voting member of the PRT (appointed by the PRC Chair);</w:t>
      </w:r>
    </w:p>
    <w:p w:rsidR="007E6F4F" w:rsidRDefault="007E6F4F" w:rsidP="0000254D">
      <w:pPr>
        <w:numPr>
          <w:ilvl w:val="2"/>
          <w:numId w:val="11"/>
        </w:numPr>
        <w:jc w:val="both"/>
      </w:pPr>
      <w:r>
        <w:t xml:space="preserve">At least 1 additional </w:t>
      </w:r>
      <w:r w:rsidR="000F281E" w:rsidRPr="000F281E">
        <w:t xml:space="preserve">UT Arlington </w:t>
      </w:r>
      <w:r>
        <w:t>faculty member not affiliated with the program under review to serve as a voting member (selected by the PRC);</w:t>
      </w:r>
    </w:p>
    <w:p w:rsidR="007E6F4F" w:rsidRDefault="007E6F4F" w:rsidP="0000254D">
      <w:pPr>
        <w:numPr>
          <w:ilvl w:val="2"/>
          <w:numId w:val="11"/>
        </w:numPr>
        <w:jc w:val="both"/>
      </w:pPr>
      <w:r>
        <w:t>Two external reviewers not affiliated with the program being reviewed;</w:t>
      </w:r>
    </w:p>
    <w:p w:rsidR="007E6F4F" w:rsidRDefault="007E6F4F" w:rsidP="0000254D">
      <w:pPr>
        <w:numPr>
          <w:ilvl w:val="2"/>
          <w:numId w:val="11"/>
        </w:numPr>
        <w:jc w:val="both"/>
      </w:pPr>
      <w:r>
        <w:t>Other non-voting members added by the Provost to each PRT when appropriate.</w:t>
      </w:r>
    </w:p>
    <w:p w:rsidR="007E6F4F" w:rsidRDefault="007E6F4F" w:rsidP="0000254D">
      <w:pPr>
        <w:numPr>
          <w:ilvl w:val="1"/>
          <w:numId w:val="11"/>
        </w:numPr>
        <w:jc w:val="both"/>
      </w:pPr>
      <w:r>
        <w:t>T</w:t>
      </w:r>
      <w:r w:rsidRPr="00DB69F2">
        <w:t>he PRT Chair</w:t>
      </w:r>
      <w:r>
        <w:t xml:space="preserve"> performs the following duties</w:t>
      </w:r>
      <w:r w:rsidRPr="00DB69F2">
        <w:t>:</w:t>
      </w:r>
    </w:p>
    <w:p w:rsidR="007E6F4F" w:rsidRDefault="007E6F4F" w:rsidP="0000254D">
      <w:pPr>
        <w:numPr>
          <w:ilvl w:val="2"/>
          <w:numId w:val="11"/>
        </w:numPr>
        <w:jc w:val="both"/>
      </w:pPr>
      <w:r>
        <w:t>Serves as a liaison between the PRC and the PRT;</w:t>
      </w:r>
    </w:p>
    <w:p w:rsidR="007E6F4F" w:rsidRDefault="007E6F4F" w:rsidP="0000254D">
      <w:pPr>
        <w:numPr>
          <w:ilvl w:val="2"/>
          <w:numId w:val="11"/>
        </w:numPr>
        <w:jc w:val="both"/>
      </w:pPr>
      <w:r>
        <w:t>Manages the review process and site-visit;</w:t>
      </w:r>
    </w:p>
    <w:p w:rsidR="007E6F4F" w:rsidRDefault="007E6F4F" w:rsidP="0000254D">
      <w:pPr>
        <w:numPr>
          <w:ilvl w:val="2"/>
          <w:numId w:val="11"/>
        </w:numPr>
        <w:jc w:val="both"/>
      </w:pPr>
      <w:r>
        <w:t>Verifies that all arrangements have been made for each external reviewer’s visit;</w:t>
      </w:r>
    </w:p>
    <w:p w:rsidR="007E6F4F" w:rsidRDefault="007E6F4F" w:rsidP="0000254D">
      <w:pPr>
        <w:numPr>
          <w:ilvl w:val="2"/>
          <w:numId w:val="11"/>
        </w:numPr>
        <w:jc w:val="both"/>
      </w:pPr>
      <w:r>
        <w:t>Based on recommendations from the unit, contacts and secures agreement of external reviewers to serve on the PRT;</w:t>
      </w:r>
    </w:p>
    <w:p w:rsidR="007E6F4F" w:rsidRDefault="007E6F4F" w:rsidP="0000254D">
      <w:pPr>
        <w:numPr>
          <w:ilvl w:val="2"/>
          <w:numId w:val="11"/>
        </w:numPr>
        <w:jc w:val="both"/>
      </w:pPr>
      <w:r>
        <w:t>Establishes the schedule for the site-visit;</w:t>
      </w:r>
    </w:p>
    <w:p w:rsidR="007E6F4F" w:rsidRDefault="007E6F4F" w:rsidP="0000254D">
      <w:pPr>
        <w:numPr>
          <w:ilvl w:val="2"/>
          <w:numId w:val="11"/>
        </w:numPr>
        <w:jc w:val="both"/>
      </w:pPr>
      <w:r>
        <w:t>Distributes the self-study prepared by unit;</w:t>
      </w:r>
    </w:p>
    <w:p w:rsidR="007E6F4F" w:rsidRDefault="007E6F4F" w:rsidP="0000254D">
      <w:pPr>
        <w:numPr>
          <w:ilvl w:val="2"/>
          <w:numId w:val="11"/>
        </w:numPr>
        <w:jc w:val="both"/>
      </w:pPr>
      <w:r>
        <w:t>Coordinates preparation and distribution of the final report during/after the site-visit.</w:t>
      </w:r>
    </w:p>
    <w:p w:rsidR="007E6F4F" w:rsidRDefault="007E6F4F" w:rsidP="0000254D">
      <w:pPr>
        <w:numPr>
          <w:ilvl w:val="1"/>
          <w:numId w:val="11"/>
        </w:numPr>
        <w:jc w:val="both"/>
      </w:pPr>
      <w:r>
        <w:t>S</w:t>
      </w:r>
      <w:r w:rsidRPr="00DB69F2">
        <w:t>election of External Reviewers to serve on the PRT</w:t>
      </w:r>
      <w:r>
        <w:t>:</w:t>
      </w:r>
    </w:p>
    <w:p w:rsidR="00595B3E" w:rsidRDefault="00166B2C" w:rsidP="0000254D">
      <w:pPr>
        <w:numPr>
          <w:ilvl w:val="2"/>
          <w:numId w:val="11"/>
        </w:numPr>
        <w:jc w:val="both"/>
      </w:pPr>
      <w:r>
        <w:t xml:space="preserve">The success of Program Review critically depends upon the expertise and insights of selected External Reviewers. Their task </w:t>
      </w:r>
      <w:r w:rsidR="00313550">
        <w:t xml:space="preserve">is to </w:t>
      </w:r>
      <w:r>
        <w:t xml:space="preserve">provide recommendations </w:t>
      </w:r>
      <w:r w:rsidR="00313550">
        <w:t xml:space="preserve">for actions </w:t>
      </w:r>
      <w:r>
        <w:t xml:space="preserve">that will add to </w:t>
      </w:r>
      <w:r w:rsidR="00313550">
        <w:t xml:space="preserve">the program’s </w:t>
      </w:r>
      <w:r>
        <w:t>strengths and</w:t>
      </w:r>
      <w:r w:rsidR="00313550">
        <w:t xml:space="preserve"> enable it to </w:t>
      </w:r>
      <w:r>
        <w:t>address critical challenges</w:t>
      </w:r>
      <w:r w:rsidR="00313550">
        <w:t xml:space="preserve">. </w:t>
      </w:r>
      <w:r w:rsidR="00595B3E">
        <w:t xml:space="preserve">Therefore external reviewers should </w:t>
      </w:r>
    </w:p>
    <w:p w:rsidR="00595B3E" w:rsidRDefault="00595B3E" w:rsidP="00595B3E">
      <w:pPr>
        <w:pStyle w:val="ListParagraph"/>
        <w:numPr>
          <w:ilvl w:val="0"/>
          <w:numId w:val="29"/>
        </w:numPr>
        <w:jc w:val="both"/>
      </w:pPr>
      <w:r>
        <w:t>be acknowledged experts in a discipline that is directly related to that of the program undergoing review</w:t>
      </w:r>
      <w:r w:rsidR="00313550">
        <w:t xml:space="preserve">. </w:t>
      </w:r>
    </w:p>
    <w:p w:rsidR="00595B3E" w:rsidRDefault="00313550" w:rsidP="00595B3E">
      <w:pPr>
        <w:pStyle w:val="ListParagraph"/>
        <w:numPr>
          <w:ilvl w:val="0"/>
          <w:numId w:val="29"/>
        </w:numPr>
        <w:jc w:val="both"/>
      </w:pPr>
      <w:r>
        <w:t xml:space="preserve">be tenured and have an understanding of both the academic and administrative aspects of programs similar to the program undergoing review. </w:t>
      </w:r>
    </w:p>
    <w:p w:rsidR="00595B3E" w:rsidRDefault="00313550" w:rsidP="00595B3E">
      <w:pPr>
        <w:pStyle w:val="ListParagraph"/>
        <w:numPr>
          <w:ilvl w:val="0"/>
          <w:numId w:val="29"/>
        </w:numPr>
        <w:jc w:val="both"/>
      </w:pPr>
      <w:r>
        <w:t>be employed at</w:t>
      </w:r>
      <w:r w:rsidR="007E6F4F">
        <w:t xml:space="preserve"> other institutions with reputations and profiles that match or exceed those of UT Arlington</w:t>
      </w:r>
      <w:r w:rsidR="00CA2C4A">
        <w:t>/</w:t>
      </w:r>
      <w:r>
        <w:t xml:space="preserve"> </w:t>
      </w:r>
    </w:p>
    <w:p w:rsidR="00595B3E" w:rsidRDefault="00313550" w:rsidP="00595B3E">
      <w:pPr>
        <w:pStyle w:val="ListParagraph"/>
        <w:numPr>
          <w:ilvl w:val="0"/>
          <w:numId w:val="29"/>
        </w:numPr>
        <w:jc w:val="both"/>
      </w:pPr>
      <w:r>
        <w:t>be active in a program</w:t>
      </w:r>
      <w:r w:rsidR="007E6F4F">
        <w:t xml:space="preserve"> similar to that of the unit under review</w:t>
      </w:r>
      <w:r w:rsidR="00595B3E">
        <w:t xml:space="preserve"> </w:t>
      </w:r>
    </w:p>
    <w:p w:rsidR="00595B3E" w:rsidRDefault="00595B3E" w:rsidP="00595B3E">
      <w:pPr>
        <w:pStyle w:val="ListParagraph"/>
        <w:ind w:left="2880"/>
        <w:jc w:val="both"/>
      </w:pPr>
      <w:proofErr w:type="gramStart"/>
      <w:r>
        <w:t>that</w:t>
      </w:r>
      <w:proofErr w:type="gramEnd"/>
      <w:r>
        <w:t xml:space="preserve"> has a reputation which matches or exceeds it</w:t>
      </w:r>
      <w:r w:rsidR="00421052">
        <w:t xml:space="preserve">. </w:t>
      </w:r>
    </w:p>
    <w:p w:rsidR="00595B3E" w:rsidRDefault="007E6F4F" w:rsidP="00595B3E">
      <w:pPr>
        <w:pStyle w:val="ListParagraph"/>
        <w:numPr>
          <w:ilvl w:val="0"/>
          <w:numId w:val="29"/>
        </w:numPr>
        <w:jc w:val="both"/>
      </w:pPr>
      <w:r>
        <w:t xml:space="preserve">not be affiliated with UTA. They should not be past employees, students, or colleagues engaged in on-going collaborative work. </w:t>
      </w:r>
    </w:p>
    <w:p w:rsidR="00595B3E" w:rsidRDefault="007E6F4F" w:rsidP="00595B3E">
      <w:pPr>
        <w:pStyle w:val="ListParagraph"/>
        <w:numPr>
          <w:ilvl w:val="0"/>
          <w:numId w:val="29"/>
        </w:numPr>
        <w:jc w:val="both"/>
      </w:pPr>
      <w:r>
        <w:t xml:space="preserve">not be drawn from programs from the local area that         compete directly with the program under review for students or other resources. </w:t>
      </w:r>
    </w:p>
    <w:p w:rsidR="00595B3E" w:rsidRDefault="00595B3E" w:rsidP="00595B3E">
      <w:pPr>
        <w:ind w:left="2520"/>
        <w:jc w:val="both"/>
      </w:pPr>
    </w:p>
    <w:p w:rsidR="007E6F4F" w:rsidRDefault="00313550" w:rsidP="00CA2C4A">
      <w:pPr>
        <w:ind w:left="2160"/>
        <w:jc w:val="both"/>
      </w:pPr>
      <w:r>
        <w:t>The affected unit’s administration will provide an un-prioritized list of individuals (approximately five in number) to their PRT</w:t>
      </w:r>
      <w:r w:rsidR="00595B3E">
        <w:t xml:space="preserve"> with a</w:t>
      </w:r>
      <w:r w:rsidR="00CA2C4A">
        <w:t xml:space="preserve"> brief</w:t>
      </w:r>
      <w:r w:rsidR="00595B3E">
        <w:t xml:space="preserve"> written explanation of how each individual satisfies the above criteria</w:t>
      </w:r>
      <w:r w:rsidR="00421052">
        <w:t xml:space="preserve">. </w:t>
      </w:r>
      <w:r w:rsidR="007E6F4F">
        <w:t>In most cases two of these individuals will be selected and contacted by the PRT Chair to serve on the PRT</w:t>
      </w:r>
      <w:r w:rsidR="00421052">
        <w:t xml:space="preserve">. </w:t>
      </w:r>
      <w:r w:rsidR="007E6F4F">
        <w:t>If less than the desired numbers of potential external reviewers agree to serve, the Program administration will be asked to</w:t>
      </w:r>
      <w:r w:rsidR="00CA2C4A">
        <w:t xml:space="preserve"> suggest additional qualified individuals</w:t>
      </w:r>
      <w:r w:rsidR="007E6F4F">
        <w:t xml:space="preserve">. </w:t>
      </w:r>
    </w:p>
    <w:p w:rsidR="007E6F4F" w:rsidRDefault="007E6F4F" w:rsidP="0000254D">
      <w:pPr>
        <w:numPr>
          <w:ilvl w:val="2"/>
          <w:numId w:val="11"/>
        </w:numPr>
        <w:jc w:val="both"/>
      </w:pPr>
      <w:r>
        <w:t>The PRT Chair is responsible for contacting the external reviewers, setting up the tentative travel times, and communicating this information to the Office of the Provost via Penny Driessner</w:t>
      </w:r>
      <w:r w:rsidR="00083B10">
        <w:t>.</w:t>
      </w:r>
      <w:r>
        <w:t xml:space="preserve"> </w:t>
      </w:r>
    </w:p>
    <w:p w:rsidR="007E6F4F" w:rsidRDefault="007E6F4F" w:rsidP="0000254D">
      <w:pPr>
        <w:numPr>
          <w:ilvl w:val="2"/>
          <w:numId w:val="11"/>
        </w:numPr>
        <w:jc w:val="both"/>
      </w:pPr>
      <w:r>
        <w:lastRenderedPageBreak/>
        <w:t>Formal appointment letters will be provided by the Provost’s Office. Provide Penny Driessner with the external reviewers’ contact information.</w:t>
      </w:r>
    </w:p>
    <w:p w:rsidR="007E6F4F" w:rsidRDefault="007E6F4F" w:rsidP="0000254D">
      <w:pPr>
        <w:numPr>
          <w:ilvl w:val="2"/>
          <w:numId w:val="11"/>
        </w:numPr>
        <w:jc w:val="both"/>
      </w:pPr>
      <w:r>
        <w:t>The Department being reviewed is responsible for arranging transportation, lodging, reimbursements for meals, and other administrative matters associated with the PRT’s activities.</w:t>
      </w:r>
    </w:p>
    <w:p w:rsidR="007E6F4F" w:rsidRDefault="007E6F4F" w:rsidP="00932821">
      <w:pPr>
        <w:jc w:val="both"/>
      </w:pPr>
    </w:p>
    <w:p w:rsidR="007E6F4F" w:rsidRDefault="007E6F4F" w:rsidP="0000254D">
      <w:pPr>
        <w:numPr>
          <w:ilvl w:val="0"/>
          <w:numId w:val="11"/>
        </w:numPr>
        <w:jc w:val="both"/>
      </w:pPr>
      <w:r w:rsidRPr="00B85A59">
        <w:t>REVIEW PROCEDURE:</w:t>
      </w:r>
    </w:p>
    <w:p w:rsidR="007E6F4F" w:rsidRDefault="007E6F4F" w:rsidP="00932821">
      <w:pPr>
        <w:ind w:left="360"/>
        <w:jc w:val="both"/>
      </w:pPr>
    </w:p>
    <w:p w:rsidR="007E6F4F" w:rsidRDefault="00C44CA0" w:rsidP="0000254D">
      <w:pPr>
        <w:numPr>
          <w:ilvl w:val="1"/>
          <w:numId w:val="11"/>
        </w:numPr>
        <w:jc w:val="both"/>
      </w:pPr>
      <w:proofErr w:type="spellStart"/>
      <w:r>
        <w:t>TheVice</w:t>
      </w:r>
      <w:proofErr w:type="spellEnd"/>
      <w:r>
        <w:t xml:space="preserve"> Provost for Academic Programs and Curricula</w:t>
      </w:r>
      <w:r w:rsidR="007E6F4F">
        <w:t xml:space="preserve"> will notify program to be reviewed at least one year in advance.</w:t>
      </w:r>
    </w:p>
    <w:p w:rsidR="007E6F4F" w:rsidRDefault="007E6F4F" w:rsidP="0000254D">
      <w:pPr>
        <w:numPr>
          <w:ilvl w:val="1"/>
          <w:numId w:val="11"/>
        </w:numPr>
        <w:jc w:val="both"/>
      </w:pPr>
      <w:r>
        <w:t>The program faculty and academic leadership will prepare a comprehensive self-study</w:t>
      </w:r>
      <w:r w:rsidR="00B62CE5">
        <w:t xml:space="preserve"> and </w:t>
      </w:r>
      <w:r w:rsidR="000833AF">
        <w:t>executive summary</w:t>
      </w:r>
      <w:r>
        <w:t xml:space="preserve"> in accordance with the “General Guidelines for Preparation of a Unit Self-Study.”  The unit’s administration is responsible for providing copies of their self-study</w:t>
      </w:r>
      <w:r w:rsidR="000833AF">
        <w:t>, executive s</w:t>
      </w:r>
      <w:r w:rsidR="00B62CE5">
        <w:t>ummary</w:t>
      </w:r>
      <w:r>
        <w:t xml:space="preserve"> and appendices to the Chair of their PRT and their Academic Dean</w:t>
      </w:r>
      <w:r w:rsidR="00421052">
        <w:t xml:space="preserve">. </w:t>
      </w:r>
      <w:r>
        <w:t>The PRT Chair will distribute copies of the report</w:t>
      </w:r>
      <w:r w:rsidR="00166B2C">
        <w:t>s</w:t>
      </w:r>
      <w:r>
        <w:t xml:space="preserve"> to members of their review team and the Chair of the PRC.</w:t>
      </w:r>
    </w:p>
    <w:p w:rsidR="007E6F4F" w:rsidRDefault="007E6F4F" w:rsidP="0000254D">
      <w:pPr>
        <w:numPr>
          <w:ilvl w:val="1"/>
          <w:numId w:val="11"/>
        </w:numPr>
        <w:jc w:val="both"/>
      </w:pPr>
      <w:r>
        <w:t>The PRT Chair will distribute copies of the</w:t>
      </w:r>
      <w:r w:rsidR="00B62CE5">
        <w:t xml:space="preserve"> self-study and its </w:t>
      </w:r>
      <w:r w:rsidR="000833AF">
        <w:t>executive summary</w:t>
      </w:r>
      <w:r w:rsidR="00B62CE5">
        <w:t xml:space="preserve"> </w:t>
      </w:r>
      <w:r>
        <w:t>along with the PRT’s final report</w:t>
      </w:r>
      <w:r w:rsidR="00166B2C">
        <w:t xml:space="preserve"> and </w:t>
      </w:r>
      <w:r w:rsidR="000833AF">
        <w:t>executive summary</w:t>
      </w:r>
      <w:r>
        <w:t xml:space="preserve"> to the Provost, </w:t>
      </w:r>
      <w:r w:rsidR="00C44CA0">
        <w:t>Vice Provost for Academic Programs and Curricula</w:t>
      </w:r>
      <w:r>
        <w:t>, and Academic Dean.</w:t>
      </w:r>
    </w:p>
    <w:p w:rsidR="007E6F4F" w:rsidRDefault="007E6F4F" w:rsidP="0000254D">
      <w:pPr>
        <w:numPr>
          <w:ilvl w:val="1"/>
          <w:numId w:val="11"/>
        </w:numPr>
        <w:jc w:val="both"/>
      </w:pPr>
      <w:r>
        <w:t xml:space="preserve">The Chair of the PRT will consult with the administration of the academic unit under review, Provost, </w:t>
      </w:r>
      <w:r w:rsidR="00C44CA0">
        <w:t>Vice Provost for Academic Programs and Curricula</w:t>
      </w:r>
      <w:r>
        <w:t xml:space="preserve"> and members of the PRT, including the external members, to set the date for the two-day site-visit</w:t>
      </w:r>
      <w:r w:rsidR="00421052">
        <w:t xml:space="preserve">. </w:t>
      </w:r>
      <w:r>
        <w:t>Visits should be scheduled for Monday and Tuesday (with arrival Sunday) or Thursday and Friday (with arrival on Wednesday).</w:t>
      </w:r>
    </w:p>
    <w:p w:rsidR="007E6F4F" w:rsidRDefault="007E6F4F" w:rsidP="0000254D">
      <w:pPr>
        <w:numPr>
          <w:ilvl w:val="1"/>
          <w:numId w:val="11"/>
        </w:numPr>
        <w:jc w:val="both"/>
      </w:pPr>
      <w:r>
        <w:t>The PRT Chair will coordinate the site-visit schedule for each program review.</w:t>
      </w:r>
    </w:p>
    <w:p w:rsidR="007E6F4F" w:rsidRDefault="007E6F4F" w:rsidP="0000254D">
      <w:pPr>
        <w:numPr>
          <w:ilvl w:val="2"/>
          <w:numId w:val="11"/>
        </w:numPr>
        <w:jc w:val="both"/>
      </w:pPr>
      <w:r>
        <w:t>The academic leadership of the unit being reviewed will set the schedule for meetings involving students and faculty, and will provide meeting space.</w:t>
      </w:r>
    </w:p>
    <w:p w:rsidR="007E6F4F" w:rsidRDefault="007E6F4F" w:rsidP="0000254D">
      <w:pPr>
        <w:numPr>
          <w:ilvl w:val="2"/>
          <w:numId w:val="11"/>
        </w:numPr>
        <w:jc w:val="both"/>
      </w:pPr>
      <w:r>
        <w:t xml:space="preserve">The PRT Chair, in consultation with the academic leadership of the unit being reviewed, arrange confirmed meeting times for the PRT to receive the Charge from the </w:t>
      </w:r>
      <w:r w:rsidR="00C44CA0">
        <w:t>Vice Provost for Academic Programs and Curricula</w:t>
      </w:r>
      <w:r>
        <w:t xml:space="preserve">, meet with the Academic Dean, and hold an exit interview with the Provost, </w:t>
      </w:r>
      <w:r w:rsidR="00C44CA0">
        <w:t>Vice Provost for Academic Programs and Curricula</w:t>
      </w:r>
      <w:r>
        <w:t xml:space="preserve"> and Academic Dean.</w:t>
      </w:r>
    </w:p>
    <w:p w:rsidR="007E6F4F" w:rsidRDefault="007E6F4F" w:rsidP="0000254D">
      <w:pPr>
        <w:numPr>
          <w:ilvl w:val="2"/>
          <w:numId w:val="11"/>
        </w:numPr>
        <w:jc w:val="both"/>
      </w:pPr>
      <w:r>
        <w:t xml:space="preserve">The schedule must be completed and distributed to PRC Chair, PRT members, </w:t>
      </w:r>
      <w:r w:rsidR="00C44CA0">
        <w:t>Vice Provost for Academic Programs and Curricula</w:t>
      </w:r>
      <w:r>
        <w:t>, and Academic Dean at least four weeks before the intended date of the visit of the external reviewers to campus.</w:t>
      </w:r>
    </w:p>
    <w:p w:rsidR="007E6F4F" w:rsidRDefault="007E6F4F" w:rsidP="0000254D">
      <w:pPr>
        <w:numPr>
          <w:ilvl w:val="1"/>
          <w:numId w:val="11"/>
        </w:numPr>
        <w:jc w:val="both"/>
      </w:pPr>
      <w:r>
        <w:t>Key elements of the site-visit schedule:  The site-visit schedule will normally include the following events:</w:t>
      </w:r>
    </w:p>
    <w:p w:rsidR="007E6F4F" w:rsidRDefault="007E6F4F" w:rsidP="0000254D">
      <w:pPr>
        <w:numPr>
          <w:ilvl w:val="2"/>
          <w:numId w:val="11"/>
        </w:numPr>
        <w:jc w:val="both"/>
      </w:pPr>
      <w:r>
        <w:t>A meeting of the PRT with the Graduate Dean to receive the Charge to the Team;</w:t>
      </w:r>
    </w:p>
    <w:p w:rsidR="007E6F4F" w:rsidRDefault="007E6F4F" w:rsidP="0000254D">
      <w:pPr>
        <w:numPr>
          <w:ilvl w:val="2"/>
          <w:numId w:val="11"/>
        </w:numPr>
        <w:jc w:val="both"/>
      </w:pPr>
      <w:r>
        <w:t>Meetings of the PRT with the unit’s academic leadership (dean, chair, etc.), faculty, staff, students, and alumni as deemed necessary by the PRT to clarify information contained in the self-study;</w:t>
      </w:r>
    </w:p>
    <w:p w:rsidR="007E6F4F" w:rsidRDefault="007E6F4F" w:rsidP="0000254D">
      <w:pPr>
        <w:numPr>
          <w:ilvl w:val="2"/>
          <w:numId w:val="11"/>
        </w:numPr>
        <w:jc w:val="both"/>
      </w:pPr>
      <w:r>
        <w:t>A tour of major teaching and research facilities where appropriate;</w:t>
      </w:r>
    </w:p>
    <w:p w:rsidR="007E6F4F" w:rsidRDefault="007E6F4F" w:rsidP="0000254D">
      <w:pPr>
        <w:numPr>
          <w:ilvl w:val="2"/>
          <w:numId w:val="11"/>
        </w:numPr>
        <w:jc w:val="both"/>
      </w:pPr>
      <w:r>
        <w:lastRenderedPageBreak/>
        <w:t>A meeting of the PRT to determine if additional information from the academic leadership is needed;</w:t>
      </w:r>
    </w:p>
    <w:p w:rsidR="007E6F4F" w:rsidRDefault="007E6F4F" w:rsidP="0000254D">
      <w:pPr>
        <w:numPr>
          <w:ilvl w:val="2"/>
          <w:numId w:val="11"/>
        </w:numPr>
        <w:jc w:val="both"/>
      </w:pPr>
      <w:r>
        <w:t>Time for the PRT to deliberate, draw conclusions, and begin writing a draft report (ideally, the initial draft should be completed before reviewers leave campus);</w:t>
      </w:r>
    </w:p>
    <w:p w:rsidR="007E6F4F" w:rsidRDefault="007E6F4F" w:rsidP="0000254D">
      <w:pPr>
        <w:numPr>
          <w:ilvl w:val="2"/>
          <w:numId w:val="11"/>
        </w:numPr>
        <w:jc w:val="both"/>
      </w:pPr>
      <w:r>
        <w:t>An exit meeting, attended by the PRT, the Department Chair and other unit administrators, faculty, students, and the Academic Dean to provide the PRT’s preliminary assessment of the goals, plans, staffing, resources, strengths, and opportunities for improvements of the unit (agenda and presenters determined by the PRT);</w:t>
      </w:r>
    </w:p>
    <w:p w:rsidR="007E6F4F" w:rsidRDefault="007E6F4F" w:rsidP="0000254D">
      <w:pPr>
        <w:numPr>
          <w:ilvl w:val="2"/>
          <w:numId w:val="11"/>
        </w:numPr>
        <w:jc w:val="both"/>
      </w:pPr>
      <w:r>
        <w:t xml:space="preserve">A second exit meeting where the PRT summarizes immediate impressions and provides a preview of its final written report to Provost, </w:t>
      </w:r>
      <w:r w:rsidR="00C44CA0">
        <w:t>Vice Provost for Academic Programs and Curricula</w:t>
      </w:r>
      <w:r>
        <w:t>, Academic Dean, PRC Chair, and other appropriate senior administrators.</w:t>
      </w:r>
    </w:p>
    <w:p w:rsidR="007E6F4F" w:rsidRDefault="007E6F4F" w:rsidP="00543A6C">
      <w:pPr>
        <w:ind w:left="2160"/>
        <w:jc w:val="both"/>
      </w:pPr>
    </w:p>
    <w:p w:rsidR="006A1E79" w:rsidRDefault="007E6F4F" w:rsidP="0000254D">
      <w:pPr>
        <w:numPr>
          <w:ilvl w:val="0"/>
          <w:numId w:val="11"/>
        </w:numPr>
        <w:jc w:val="both"/>
      </w:pPr>
      <w:r w:rsidRPr="00B85A59">
        <w:t>FINAL REPORT OF THE PRT:</w:t>
      </w:r>
      <w:r>
        <w:t xml:space="preserve"> </w:t>
      </w:r>
    </w:p>
    <w:p w:rsidR="006A1E79" w:rsidRDefault="006A1E79" w:rsidP="006A1E79">
      <w:pPr>
        <w:ind w:left="720"/>
        <w:jc w:val="both"/>
      </w:pPr>
    </w:p>
    <w:p w:rsidR="007E6F4F" w:rsidRDefault="007E6F4F" w:rsidP="006A1E79">
      <w:pPr>
        <w:ind w:left="720"/>
        <w:jc w:val="both"/>
      </w:pPr>
      <w:r>
        <w:t>External members of the PRT will prepare the formal written final report of the PRT</w:t>
      </w:r>
      <w:r w:rsidR="00421052">
        <w:t xml:space="preserve">. </w:t>
      </w:r>
      <w:r w:rsidR="00B62CE5">
        <w:t xml:space="preserve">They will also provide a 1-2 page </w:t>
      </w:r>
      <w:r w:rsidR="000833AF">
        <w:t>executive summary</w:t>
      </w:r>
      <w:r w:rsidR="00B62CE5">
        <w:t xml:space="preserve"> of their report. </w:t>
      </w:r>
      <w:r>
        <w:t>UTA members of the PRT will assist their efforts as required.</w:t>
      </w:r>
    </w:p>
    <w:p w:rsidR="007E6F4F" w:rsidRDefault="007E6F4F" w:rsidP="00932821">
      <w:pPr>
        <w:ind w:left="360"/>
        <w:jc w:val="both"/>
      </w:pPr>
    </w:p>
    <w:p w:rsidR="007E6F4F" w:rsidRDefault="00B62CE5" w:rsidP="0000254D">
      <w:pPr>
        <w:numPr>
          <w:ilvl w:val="1"/>
          <w:numId w:val="11"/>
        </w:numPr>
        <w:jc w:val="both"/>
      </w:pPr>
      <w:r>
        <w:t xml:space="preserve">The Final Report and </w:t>
      </w:r>
      <w:r w:rsidR="000833AF">
        <w:t>executive s</w:t>
      </w:r>
      <w:r>
        <w:t>ummary</w:t>
      </w:r>
      <w:r w:rsidR="00376DA6">
        <w:t xml:space="preserve"> are </w:t>
      </w:r>
      <w:r>
        <w:t>due no later than January 15 when s</w:t>
      </w:r>
      <w:r w:rsidR="007E6F4F">
        <w:t xml:space="preserve">ite-visits </w:t>
      </w:r>
      <w:r>
        <w:t>are conducted during the Fall</w:t>
      </w:r>
      <w:r w:rsidR="007E6F4F">
        <w:t xml:space="preserve"> Semester</w:t>
      </w:r>
      <w:r>
        <w:t>.</w:t>
      </w:r>
    </w:p>
    <w:p w:rsidR="007E6F4F" w:rsidRDefault="007E6F4F" w:rsidP="0000254D">
      <w:pPr>
        <w:numPr>
          <w:ilvl w:val="1"/>
          <w:numId w:val="11"/>
        </w:numPr>
        <w:jc w:val="both"/>
      </w:pPr>
      <w:r>
        <w:t xml:space="preserve">The Final Report </w:t>
      </w:r>
      <w:r w:rsidR="000833AF">
        <w:t>and executive su</w:t>
      </w:r>
      <w:r w:rsidR="00B62CE5">
        <w:t xml:space="preserve">mmary </w:t>
      </w:r>
      <w:r>
        <w:t>should be sent to the Chair o</w:t>
      </w:r>
      <w:r w:rsidR="00B62CE5">
        <w:t>f the PRT who will distribute them</w:t>
      </w:r>
      <w:r>
        <w:t>.</w:t>
      </w:r>
    </w:p>
    <w:p w:rsidR="007E6F4F" w:rsidRDefault="007E6F4F" w:rsidP="0000254D">
      <w:pPr>
        <w:numPr>
          <w:ilvl w:val="1"/>
          <w:numId w:val="11"/>
        </w:numPr>
        <w:jc w:val="both"/>
      </w:pPr>
      <w:r>
        <w:t>At the discretion of the PRT, a draft of the Final Report may be provided to the program under review for factual correction only</w:t>
      </w:r>
      <w:r w:rsidR="00421052">
        <w:t xml:space="preserve">. </w:t>
      </w:r>
      <w:r>
        <w:t>The PRT will decide whether to accept or reject such corrections before submitting the final copy of the Final Report.</w:t>
      </w:r>
    </w:p>
    <w:p w:rsidR="007E6F4F" w:rsidRDefault="007E6F4F" w:rsidP="0000254D">
      <w:pPr>
        <w:numPr>
          <w:ilvl w:val="1"/>
          <w:numId w:val="11"/>
        </w:numPr>
        <w:jc w:val="both"/>
      </w:pPr>
      <w:r>
        <w:t xml:space="preserve">The PRT Chair will distribute the final copy of the Final Report </w:t>
      </w:r>
      <w:r w:rsidR="00B62CE5">
        <w:t xml:space="preserve">and </w:t>
      </w:r>
      <w:r w:rsidR="000833AF">
        <w:t>executive summary</w:t>
      </w:r>
      <w:r w:rsidR="00B62CE5">
        <w:t xml:space="preserve"> </w:t>
      </w:r>
      <w:r>
        <w:t xml:space="preserve">electronically to the Program Chair, Academic Dean, </w:t>
      </w:r>
      <w:proofErr w:type="gramStart"/>
      <w:r>
        <w:t>Provost</w:t>
      </w:r>
      <w:proofErr w:type="gramEnd"/>
      <w:r>
        <w:t xml:space="preserve">, </w:t>
      </w:r>
      <w:r w:rsidR="00C44CA0">
        <w:t>Vice Provost for Academic Programs and Curricula</w:t>
      </w:r>
      <w:r>
        <w:t>, and PRC Chair.</w:t>
      </w:r>
    </w:p>
    <w:p w:rsidR="007E6F4F" w:rsidRDefault="007E6F4F" w:rsidP="0000254D">
      <w:pPr>
        <w:numPr>
          <w:ilvl w:val="1"/>
          <w:numId w:val="11"/>
        </w:numPr>
        <w:jc w:val="both"/>
      </w:pPr>
      <w:r>
        <w:t>The PRT’s formal Final Report will:</w:t>
      </w:r>
    </w:p>
    <w:p w:rsidR="00B62CE5" w:rsidRDefault="00B62CE5" w:rsidP="0000254D">
      <w:pPr>
        <w:numPr>
          <w:ilvl w:val="2"/>
          <w:numId w:val="11"/>
        </w:numPr>
        <w:jc w:val="both"/>
      </w:pPr>
      <w:r>
        <w:t xml:space="preserve">contain an </w:t>
      </w:r>
      <w:r w:rsidR="000833AF">
        <w:t>executive summary</w:t>
      </w:r>
    </w:p>
    <w:p w:rsidR="007E6F4F" w:rsidRDefault="007E6F4F" w:rsidP="0000254D">
      <w:pPr>
        <w:numPr>
          <w:ilvl w:val="2"/>
          <w:numId w:val="11"/>
        </w:numPr>
        <w:jc w:val="both"/>
      </w:pPr>
      <w:r>
        <w:t>address any unique aspects of its charge;</w:t>
      </w:r>
    </w:p>
    <w:p w:rsidR="007E6F4F" w:rsidRDefault="007E6F4F" w:rsidP="0000254D">
      <w:pPr>
        <w:numPr>
          <w:ilvl w:val="2"/>
          <w:numId w:val="11"/>
        </w:numPr>
        <w:jc w:val="both"/>
      </w:pPr>
      <w:r>
        <w:t>assess the unit’s overall performance at both the undergraduate and graduate levels;</w:t>
      </w:r>
    </w:p>
    <w:p w:rsidR="007E6F4F" w:rsidRDefault="007E6F4F" w:rsidP="0000254D">
      <w:pPr>
        <w:numPr>
          <w:ilvl w:val="2"/>
          <w:numId w:val="11"/>
        </w:numPr>
        <w:jc w:val="both"/>
      </w:pPr>
      <w:r>
        <w:t>identify specific strengths and opportunities for improvements;</w:t>
      </w:r>
    </w:p>
    <w:p w:rsidR="007E6F4F" w:rsidRDefault="007E6F4F" w:rsidP="0000254D">
      <w:pPr>
        <w:numPr>
          <w:ilvl w:val="2"/>
          <w:numId w:val="11"/>
        </w:numPr>
        <w:jc w:val="both"/>
      </w:pPr>
      <w:r>
        <w:t>make recommendations for any changes the PRT believes advisable</w:t>
      </w:r>
      <w:r w:rsidR="00B8278A">
        <w:t xml:space="preserve"> (these recommendations should be ranked in order of importance)</w:t>
      </w:r>
      <w:r>
        <w:t>;</w:t>
      </w:r>
    </w:p>
    <w:p w:rsidR="007E6F4F" w:rsidRDefault="007E6F4F" w:rsidP="0000254D">
      <w:pPr>
        <w:numPr>
          <w:ilvl w:val="2"/>
          <w:numId w:val="11"/>
        </w:numPr>
        <w:jc w:val="both"/>
      </w:pPr>
      <w:r>
        <w:t>refer to the program’s self-study and note items of agreement and disagreement between the PRT’s assessment and those of the self-study;</w:t>
      </w:r>
    </w:p>
    <w:p w:rsidR="007E6F4F" w:rsidRDefault="007E6F4F" w:rsidP="0000254D">
      <w:pPr>
        <w:numPr>
          <w:ilvl w:val="2"/>
          <w:numId w:val="11"/>
        </w:numPr>
        <w:jc w:val="both"/>
      </w:pPr>
      <w:r>
        <w:t>typically consider the undergraduate and graduate curricula and programs of instruction, the student demand for these programs, the scholarly activity of the unit’s faculty, the unit’s facilities, the national stature and impact of the unit’s undergraduate and graduate programs (where appropriate), the quality of its students, the market for its graduates, the level of support for the unit, the effectiveness of its leadership, and its effectiveness in furthering the university’s affirmative action/equal opportunity goals.</w:t>
      </w:r>
    </w:p>
    <w:p w:rsidR="00B8278A" w:rsidRDefault="00B8278A" w:rsidP="00B8278A">
      <w:pPr>
        <w:ind w:left="720"/>
        <w:jc w:val="both"/>
      </w:pPr>
      <w:r>
        <w:lastRenderedPageBreak/>
        <w:t xml:space="preserve">      f. The Executive Summary of the Final Report </w:t>
      </w:r>
      <w:r w:rsidR="008D56D5">
        <w:t>should</w:t>
      </w:r>
    </w:p>
    <w:p w:rsidR="00B8278A" w:rsidRDefault="008D56D5" w:rsidP="008D56D5">
      <w:pPr>
        <w:ind w:left="1800" w:hanging="90"/>
        <w:jc w:val="both"/>
      </w:pPr>
      <w:r>
        <w:t>i. accompany</w:t>
      </w:r>
      <w:r w:rsidR="00B8278A">
        <w:t xml:space="preserve"> the full Final Report</w:t>
      </w:r>
      <w:r>
        <w:t xml:space="preserve"> as a separate document;</w:t>
      </w:r>
    </w:p>
    <w:p w:rsidR="008D56D5" w:rsidRDefault="00B8278A" w:rsidP="008D56D5">
      <w:pPr>
        <w:ind w:left="1800"/>
        <w:jc w:val="both"/>
      </w:pPr>
      <w:r>
        <w:t>ii. be 1-2</w:t>
      </w:r>
      <w:r w:rsidR="008D56D5">
        <w:t xml:space="preserve"> pages in length and summarize</w:t>
      </w:r>
      <w:r>
        <w:t xml:space="preserve"> </w:t>
      </w:r>
      <w:r w:rsidR="008D56D5">
        <w:t xml:space="preserve">key findings and prioritized  </w:t>
      </w:r>
    </w:p>
    <w:p w:rsidR="00B8278A" w:rsidRDefault="008D56D5" w:rsidP="008D56D5">
      <w:pPr>
        <w:ind w:left="1800"/>
        <w:jc w:val="both"/>
      </w:pPr>
      <w:r>
        <w:t xml:space="preserve">    recommendations.</w:t>
      </w:r>
    </w:p>
    <w:p w:rsidR="008D56D5" w:rsidRDefault="008D56D5" w:rsidP="00B8278A">
      <w:pPr>
        <w:ind w:left="720"/>
        <w:jc w:val="both"/>
      </w:pPr>
    </w:p>
    <w:p w:rsidR="007E6F4F" w:rsidRDefault="007E6F4F" w:rsidP="00932821">
      <w:pPr>
        <w:jc w:val="both"/>
      </w:pPr>
    </w:p>
    <w:p w:rsidR="007E6F4F" w:rsidRDefault="007E6F4F" w:rsidP="0000254D">
      <w:pPr>
        <w:numPr>
          <w:ilvl w:val="0"/>
          <w:numId w:val="11"/>
        </w:numPr>
        <w:jc w:val="both"/>
      </w:pPr>
      <w:r w:rsidRPr="00B85A59">
        <w:t>FORMAL RESPONSE TO THE FINAL REPORT BY THE PROGRAM UNDER REVIEW:</w:t>
      </w:r>
    </w:p>
    <w:p w:rsidR="007E6F4F" w:rsidRDefault="007E6F4F" w:rsidP="00932821">
      <w:pPr>
        <w:ind w:left="360"/>
        <w:jc w:val="both"/>
      </w:pPr>
    </w:p>
    <w:p w:rsidR="007E6F4F" w:rsidRDefault="00AF193A" w:rsidP="0000254D">
      <w:pPr>
        <w:numPr>
          <w:ilvl w:val="1"/>
          <w:numId w:val="11"/>
        </w:numPr>
        <w:jc w:val="both"/>
      </w:pPr>
      <w:r>
        <w:t>T</w:t>
      </w:r>
      <w:r w:rsidR="007E6F4F">
        <w:t>he unit’s</w:t>
      </w:r>
      <w:r>
        <w:t xml:space="preserve"> chief administrative officer will</w:t>
      </w:r>
      <w:r w:rsidR="007E6F4F">
        <w:t xml:space="preserve"> provide a written response prepared in consultation with the unit’s faculty members giving specific actions planned in light of the report’s recommendations</w:t>
      </w:r>
      <w:r w:rsidR="00421052">
        <w:t xml:space="preserve">. </w:t>
      </w:r>
      <w:r w:rsidR="007E6F4F">
        <w:t>Where the unit disagrees with the findings or recommendations of the PRT report, the basis for such disagreement will be given</w:t>
      </w:r>
      <w:r w:rsidR="00421052">
        <w:t xml:space="preserve">. </w:t>
      </w:r>
      <w:r w:rsidR="007E6F4F">
        <w:t xml:space="preserve">This response will be sent to the </w:t>
      </w:r>
      <w:r w:rsidR="00C44CA0">
        <w:t>Vice Provost for Academic Programs and Curricula</w:t>
      </w:r>
      <w:r w:rsidR="007E6F4F">
        <w:t xml:space="preserve"> </w:t>
      </w:r>
      <w:r w:rsidR="00EE17F3">
        <w:t>in mid-</w:t>
      </w:r>
      <w:r>
        <w:t>February</w:t>
      </w:r>
      <w:r w:rsidR="00421052">
        <w:t xml:space="preserve">. </w:t>
      </w:r>
    </w:p>
    <w:p w:rsidR="007E6F4F" w:rsidRDefault="00AF193A" w:rsidP="0000254D">
      <w:pPr>
        <w:numPr>
          <w:ilvl w:val="1"/>
          <w:numId w:val="11"/>
        </w:numPr>
        <w:jc w:val="both"/>
      </w:pPr>
      <w:r>
        <w:t xml:space="preserve">In the Spring </w:t>
      </w:r>
      <w:r w:rsidR="007E6F4F">
        <w:t xml:space="preserve">Semester following completion of the PRT’s review, the Provost will discuss the PRT’s report and the unit’s response with the unit’s administration and faculty, </w:t>
      </w:r>
      <w:r w:rsidR="00C44CA0">
        <w:t>Vice Provost for Academic Programs and Curricula</w:t>
      </w:r>
      <w:r w:rsidR="007E6F4F">
        <w:t>, and Academic Dean.</w:t>
      </w:r>
    </w:p>
    <w:p w:rsidR="007E6F4F" w:rsidRPr="006C22BC" w:rsidRDefault="007E6F4F" w:rsidP="0000254D">
      <w:pPr>
        <w:numPr>
          <w:ilvl w:val="1"/>
          <w:numId w:val="11"/>
        </w:numPr>
        <w:jc w:val="both"/>
      </w:pPr>
      <w:r>
        <w:t xml:space="preserve">The Provost will charge the academic unit </w:t>
      </w:r>
      <w:r>
        <w:rPr>
          <w:rFonts w:ascii="Times" w:hAnsi="Times"/>
        </w:rPr>
        <w:t xml:space="preserve">with developing, in consultation with the program’s academic dean, a concise strategic plan </w:t>
      </w:r>
      <w:r w:rsidRPr="006C22BC">
        <w:rPr>
          <w:rFonts w:ascii="Times" w:hAnsi="Times"/>
        </w:rPr>
        <w:t xml:space="preserve">and </w:t>
      </w:r>
      <w:r w:rsidR="002D0F9B" w:rsidRPr="006C22BC">
        <w:rPr>
          <w:rFonts w:ascii="Times" w:hAnsi="Times"/>
        </w:rPr>
        <w:t xml:space="preserve">an </w:t>
      </w:r>
      <w:r w:rsidRPr="006C22BC">
        <w:rPr>
          <w:rFonts w:ascii="Times" w:hAnsi="Times"/>
        </w:rPr>
        <w:t>assessment plan that addresses the review’s most significant issues</w:t>
      </w:r>
      <w:r w:rsidR="00421052">
        <w:rPr>
          <w:rFonts w:ascii="Times" w:hAnsi="Times"/>
        </w:rPr>
        <w:t xml:space="preserve">. </w:t>
      </w:r>
      <w:r w:rsidRPr="006C22BC">
        <w:rPr>
          <w:rFonts w:ascii="Times" w:hAnsi="Times"/>
        </w:rPr>
        <w:t xml:space="preserve">The assessment plan will include administrative and student learning outcomes specific to </w:t>
      </w:r>
      <w:r w:rsidR="002D0F9B" w:rsidRPr="006C22BC">
        <w:rPr>
          <w:rFonts w:ascii="Times" w:hAnsi="Times"/>
        </w:rPr>
        <w:t xml:space="preserve">issues </w:t>
      </w:r>
      <w:r w:rsidRPr="006C22BC">
        <w:rPr>
          <w:rFonts w:ascii="Times" w:hAnsi="Times"/>
        </w:rPr>
        <w:t xml:space="preserve">or questions discovered through the program review process that </w:t>
      </w:r>
      <w:r w:rsidR="002D0F9B" w:rsidRPr="006C22BC">
        <w:rPr>
          <w:rFonts w:ascii="Times" w:hAnsi="Times"/>
        </w:rPr>
        <w:t xml:space="preserve">will </w:t>
      </w:r>
      <w:r w:rsidRPr="006C22BC">
        <w:rPr>
          <w:rFonts w:ascii="Times" w:hAnsi="Times"/>
        </w:rPr>
        <w:t xml:space="preserve">be incorporated into </w:t>
      </w:r>
      <w:r w:rsidR="002D0F9B" w:rsidRPr="006C22BC">
        <w:rPr>
          <w:rFonts w:ascii="Times" w:hAnsi="Times"/>
        </w:rPr>
        <w:t xml:space="preserve">next bi-annual </w:t>
      </w:r>
      <w:r w:rsidRPr="006C22BC">
        <w:rPr>
          <w:rFonts w:ascii="Times" w:hAnsi="Times"/>
        </w:rPr>
        <w:t>Unit Effectiveness Process (UEP) cycle</w:t>
      </w:r>
      <w:r w:rsidR="00421052">
        <w:rPr>
          <w:rFonts w:ascii="Times" w:hAnsi="Times"/>
        </w:rPr>
        <w:t xml:space="preserve">. </w:t>
      </w:r>
      <w:r w:rsidRPr="006C22BC">
        <w:rPr>
          <w:rFonts w:ascii="Times" w:hAnsi="Times"/>
        </w:rPr>
        <w:t>In cases where multiple outcomes are developed, the department may decide to schedule the assessments across multiple UEP cycles</w:t>
      </w:r>
      <w:r w:rsidR="00421052">
        <w:rPr>
          <w:rFonts w:ascii="Times" w:hAnsi="Times"/>
        </w:rPr>
        <w:t xml:space="preserve">. </w:t>
      </w:r>
      <w:r w:rsidRPr="006C22BC">
        <w:rPr>
          <w:rFonts w:ascii="Times" w:hAnsi="Times"/>
        </w:rPr>
        <w:t>Please see the UEP Assessment Handbook for further information on incorporating these outcomes into the bi-annual UEP cycle</w:t>
      </w:r>
      <w:r w:rsidR="00421052">
        <w:rPr>
          <w:rFonts w:ascii="Times" w:hAnsi="Times"/>
        </w:rPr>
        <w:t xml:space="preserve">. </w:t>
      </w:r>
      <w:r w:rsidRPr="006C22BC">
        <w:rPr>
          <w:rFonts w:ascii="Times" w:hAnsi="Times"/>
        </w:rPr>
        <w:t xml:space="preserve">       </w:t>
      </w:r>
    </w:p>
    <w:p w:rsidR="007E6F4F" w:rsidRDefault="007E6F4F" w:rsidP="0000254D">
      <w:pPr>
        <w:numPr>
          <w:ilvl w:val="1"/>
          <w:numId w:val="11"/>
        </w:numPr>
        <w:jc w:val="both"/>
      </w:pPr>
      <w:r w:rsidRPr="006C22BC">
        <w:t>The unit’s self-study, the PRT’s final report</w:t>
      </w:r>
      <w:r w:rsidR="00B8278A">
        <w:t xml:space="preserve"> and executive summary</w:t>
      </w:r>
      <w:r w:rsidRPr="006C22BC">
        <w:t>, the unit’s response, and the resulting concise strategic plan and assessment plan will constitute</w:t>
      </w:r>
      <w:r>
        <w:t xml:space="preserve"> the official record of the program review</w:t>
      </w:r>
      <w:r w:rsidR="00421052">
        <w:t xml:space="preserve">. </w:t>
      </w:r>
    </w:p>
    <w:p w:rsidR="007E6F4F" w:rsidRDefault="007E6F4F" w:rsidP="00932821">
      <w:pPr>
        <w:jc w:val="both"/>
      </w:pPr>
    </w:p>
    <w:p w:rsidR="00083B10" w:rsidRDefault="00083B10" w:rsidP="006A1E79">
      <w:pPr>
        <w:rPr>
          <w:b/>
        </w:rPr>
      </w:pPr>
    </w:p>
    <w:p w:rsidR="007E6F4F" w:rsidRDefault="007E6F4F" w:rsidP="00CA2C4A">
      <w:pPr>
        <w:rPr>
          <w:b/>
        </w:rPr>
      </w:pPr>
      <w:r w:rsidRPr="00E43CFA">
        <w:rPr>
          <w:b/>
        </w:rPr>
        <w:t>V</w:t>
      </w:r>
      <w:r w:rsidR="00E13C29">
        <w:rPr>
          <w:b/>
        </w:rPr>
        <w:t>I</w:t>
      </w:r>
      <w:r w:rsidR="007E6A01">
        <w:rPr>
          <w:b/>
        </w:rPr>
        <w:t>I</w:t>
      </w:r>
      <w:r w:rsidRPr="00E43CFA">
        <w:rPr>
          <w:b/>
        </w:rPr>
        <w:t>. Compensation, Travel and Meal Arrangements during Site-Visit</w:t>
      </w:r>
    </w:p>
    <w:p w:rsidR="007E6F4F" w:rsidRDefault="007E6F4F" w:rsidP="00932821">
      <w:pPr>
        <w:rPr>
          <w:b/>
        </w:rPr>
      </w:pPr>
    </w:p>
    <w:p w:rsidR="007E6F4F" w:rsidRDefault="007E6F4F" w:rsidP="00932821">
      <w:pPr>
        <w:jc w:val="both"/>
      </w:pPr>
      <w:r w:rsidRPr="0001066F">
        <w:t xml:space="preserve">Because of the large number of program reviews conducted each year and to insure that the </w:t>
      </w:r>
      <w:r>
        <w:t>site-visit</w:t>
      </w:r>
      <w:r w:rsidRPr="0001066F">
        <w:t>s progress smoothly, it is important that the f</w:t>
      </w:r>
      <w:r>
        <w:t>ollowing procedures be followed:</w:t>
      </w:r>
    </w:p>
    <w:p w:rsidR="007E6F4F" w:rsidRDefault="007E6F4F" w:rsidP="00932821">
      <w:pPr>
        <w:jc w:val="both"/>
      </w:pPr>
    </w:p>
    <w:p w:rsidR="007E6F4F" w:rsidRDefault="007E6F4F" w:rsidP="0000254D">
      <w:pPr>
        <w:numPr>
          <w:ilvl w:val="0"/>
          <w:numId w:val="12"/>
        </w:numPr>
        <w:jc w:val="both"/>
      </w:pPr>
      <w:r>
        <w:t>As soon as possible, t</w:t>
      </w:r>
      <w:r w:rsidRPr="00F9759A">
        <w:t xml:space="preserve">he PRT Chair (or each external reviewer) should e-mail </w:t>
      </w:r>
      <w:r>
        <w:t>the Administrative Assistant in the department being reviewed</w:t>
      </w:r>
      <w:r w:rsidRPr="00F9759A">
        <w:t xml:space="preserve"> the name, address, phone number, title, employer, and social security number of each external reviewer</w:t>
      </w:r>
      <w:r w:rsidR="00421052">
        <w:t xml:space="preserve">. </w:t>
      </w:r>
      <w:r w:rsidRPr="00F9759A">
        <w:t>If the external reviewer is</w:t>
      </w:r>
      <w:r>
        <w:t xml:space="preserve"> employed in the UT System, she or he</w:t>
      </w:r>
      <w:r w:rsidRPr="00F9759A">
        <w:t xml:space="preserve"> must also supply a letter granting permission to engage in outside employment, signed by their Department Chair, Academic Dean, or other appropriate administrator.</w:t>
      </w:r>
    </w:p>
    <w:p w:rsidR="007E6F4F" w:rsidRDefault="007E6F4F" w:rsidP="00932821">
      <w:pPr>
        <w:jc w:val="both"/>
      </w:pPr>
    </w:p>
    <w:p w:rsidR="007E6F4F" w:rsidRDefault="007E6F4F" w:rsidP="0000254D">
      <w:pPr>
        <w:numPr>
          <w:ilvl w:val="0"/>
          <w:numId w:val="12"/>
        </w:numPr>
        <w:jc w:val="both"/>
      </w:pPr>
      <w:r>
        <w:t xml:space="preserve">The PRT Chair should inform the Administrative Assistant in the department being reviewed of the program review dates so that she can make travel and hotel arrangements for the external reviewers. She will book the flight arrival for the day prior to the beginning of the review, book a 6:00 pm or later departure on the day that </w:t>
      </w:r>
      <w:r>
        <w:lastRenderedPageBreak/>
        <w:t>the review ends and make hotel reservations</w:t>
      </w:r>
      <w:r w:rsidR="00421052">
        <w:t xml:space="preserve">. </w:t>
      </w:r>
      <w:r w:rsidR="000F281E" w:rsidRPr="000F281E">
        <w:t xml:space="preserve">UT Arlington </w:t>
      </w:r>
      <w:r>
        <w:t>has negotiated rates ($85 per night) at the Hilton/Arlington (817)640-3322 and at the Sheraton/Arlington (817)261-8200. Every possible attempt should be made to book hotel reservations at one of these two hotels</w:t>
      </w:r>
      <w:r w:rsidR="00421052">
        <w:t xml:space="preserve">. </w:t>
      </w:r>
      <w:r>
        <w:t xml:space="preserve">In general, the external reviewers are not expected to incur any expenses during their visit. Airfare and hotel expenses are directly billed to </w:t>
      </w:r>
      <w:r w:rsidR="000F281E" w:rsidRPr="000F281E">
        <w:t xml:space="preserve">UT Arlington </w:t>
      </w:r>
      <w:r>
        <w:t xml:space="preserve">and will be paid for by </w:t>
      </w:r>
      <w:r w:rsidR="000F281E" w:rsidRPr="000F281E">
        <w:t xml:space="preserve">UT Arlington </w:t>
      </w:r>
      <w:r>
        <w:t xml:space="preserve">with the exception of any personal hotel expenses incurred (phone calls, movies, </w:t>
      </w:r>
      <w:proofErr w:type="spellStart"/>
      <w:r>
        <w:t>etc</w:t>
      </w:r>
      <w:proofErr w:type="spellEnd"/>
      <w:r>
        <w:t>)</w:t>
      </w:r>
      <w:r w:rsidR="00421052">
        <w:t xml:space="preserve">. </w:t>
      </w:r>
      <w:r>
        <w:t>The external reviewer will be responsible for such personal expenses and should pay the hotel directly</w:t>
      </w:r>
      <w:r w:rsidR="00421052">
        <w:t xml:space="preserve">. </w:t>
      </w:r>
      <w:r>
        <w:t>Paid parking at the reviewer’s home airport will be the responsibility of the reviewer</w:t>
      </w:r>
      <w:r w:rsidR="00421052">
        <w:t xml:space="preserve">. </w:t>
      </w:r>
    </w:p>
    <w:p w:rsidR="007E6F4F" w:rsidRDefault="007E6F4F" w:rsidP="00932821">
      <w:pPr>
        <w:jc w:val="both"/>
      </w:pPr>
    </w:p>
    <w:p w:rsidR="007E6F4F" w:rsidRDefault="007E6F4F" w:rsidP="0000254D">
      <w:pPr>
        <w:numPr>
          <w:ilvl w:val="0"/>
          <w:numId w:val="12"/>
        </w:numPr>
        <w:jc w:val="both"/>
      </w:pPr>
      <w:r>
        <w:t xml:space="preserve">Meals (lunches, dinners, and breakfast if desired) during the external reviewers’ visit should be hosted by an </w:t>
      </w:r>
      <w:r w:rsidR="000F281E" w:rsidRPr="000F281E">
        <w:t xml:space="preserve">UT Arlington </w:t>
      </w:r>
      <w:r>
        <w:t xml:space="preserve">faculty member, paid for by a </w:t>
      </w:r>
      <w:r w:rsidR="000F281E" w:rsidRPr="000F281E">
        <w:t xml:space="preserve">UT Arlington </w:t>
      </w:r>
      <w:r>
        <w:t>faculty member, and the receipt submitted to the Administrative Assistant in the department being reviewed for reimbursement</w:t>
      </w:r>
      <w:r w:rsidR="00421052">
        <w:t xml:space="preserve">. </w:t>
      </w:r>
      <w:r>
        <w:t>The external reviewers should not pay for any meals while at UTA</w:t>
      </w:r>
      <w:r w:rsidR="00421052">
        <w:t xml:space="preserve">. </w:t>
      </w:r>
      <w:r>
        <w:t xml:space="preserve">It is common practice for at least one of the </w:t>
      </w:r>
      <w:r w:rsidR="000F281E" w:rsidRPr="000F281E">
        <w:t xml:space="preserve">UT Arlington </w:t>
      </w:r>
      <w:r>
        <w:t>members of the PRT and/or faculty from the program under review to join the external reviewers at these meals</w:t>
      </w:r>
      <w:r w:rsidR="00421052">
        <w:t xml:space="preserve">. </w:t>
      </w:r>
      <w:r>
        <w:t xml:space="preserve">It is expected that the </w:t>
      </w:r>
      <w:r w:rsidR="000F281E" w:rsidRPr="000F281E">
        <w:t xml:space="preserve">UT Arlington </w:t>
      </w:r>
      <w:r>
        <w:t xml:space="preserve">host will select a reasonably priced restaurant, and limit the number of </w:t>
      </w:r>
      <w:r w:rsidR="000F281E" w:rsidRPr="000F281E">
        <w:t xml:space="preserve">UT Arlington </w:t>
      </w:r>
      <w:r>
        <w:t>personnel to no more than three.</w:t>
      </w:r>
    </w:p>
    <w:p w:rsidR="007E6F4F" w:rsidRDefault="007E6F4F" w:rsidP="00932821">
      <w:pPr>
        <w:jc w:val="both"/>
      </w:pPr>
    </w:p>
    <w:p w:rsidR="007E6F4F" w:rsidRDefault="007E6F4F" w:rsidP="0000254D">
      <w:pPr>
        <w:numPr>
          <w:ilvl w:val="0"/>
          <w:numId w:val="12"/>
        </w:numPr>
        <w:jc w:val="both"/>
      </w:pPr>
      <w:r>
        <w:t>External reviewers should be taken to the office of the Administrative Assistant in the department being reviewed at the beginning of their visit to sign necessary paperwork and to verify their correct mailing address. The external reviewers should also bring their driver’s licenses so copies can be made for identification.</w:t>
      </w:r>
    </w:p>
    <w:p w:rsidR="007E6F4F" w:rsidRDefault="007E6F4F" w:rsidP="00932821">
      <w:pPr>
        <w:jc w:val="both"/>
      </w:pPr>
    </w:p>
    <w:p w:rsidR="007E6F4F" w:rsidRDefault="007E6F4F" w:rsidP="0000254D">
      <w:pPr>
        <w:numPr>
          <w:ilvl w:val="0"/>
          <w:numId w:val="12"/>
        </w:numPr>
        <w:jc w:val="both"/>
      </w:pPr>
      <w:r>
        <w:t>Each external reviewer will be paid an honorarium of $1,000 per day for the two days they are on campus (maximum of $2,000) and are expected to write a final report summarizing the findings of the review</w:t>
      </w:r>
      <w:r w:rsidR="00421052">
        <w:t xml:space="preserve">. </w:t>
      </w:r>
      <w:r>
        <w:t>If two external reviewers are used, they may work together and submit one report to the PRT Chair.</w:t>
      </w:r>
    </w:p>
    <w:p w:rsidR="007E6F4F" w:rsidRDefault="007E6F4F" w:rsidP="00932821">
      <w:pPr>
        <w:jc w:val="both"/>
      </w:pPr>
    </w:p>
    <w:p w:rsidR="007E6F4F" w:rsidRDefault="007E6F4F" w:rsidP="0000254D">
      <w:pPr>
        <w:numPr>
          <w:ilvl w:val="0"/>
          <w:numId w:val="12"/>
        </w:numPr>
        <w:jc w:val="both"/>
      </w:pPr>
      <w:r>
        <w:t>The PRT Chair should be the primary contact for the external reviewers</w:t>
      </w:r>
    </w:p>
    <w:p w:rsidR="00421052" w:rsidRDefault="00421052">
      <w:pPr>
        <w:rPr>
          <w:b/>
        </w:rPr>
      </w:pPr>
    </w:p>
    <w:p w:rsidR="00421052" w:rsidRDefault="00421052">
      <w:pPr>
        <w:rPr>
          <w:b/>
        </w:rPr>
      </w:pPr>
      <w:r>
        <w:rPr>
          <w:b/>
        </w:rPr>
        <w:br w:type="page"/>
      </w:r>
    </w:p>
    <w:p w:rsidR="007E6F4F" w:rsidRDefault="007E6F4F" w:rsidP="00932821">
      <w:pPr>
        <w:jc w:val="center"/>
        <w:rPr>
          <w:b/>
        </w:rPr>
      </w:pPr>
      <w:r w:rsidRPr="00D2108F">
        <w:rPr>
          <w:b/>
        </w:rPr>
        <w:lastRenderedPageBreak/>
        <w:t>V</w:t>
      </w:r>
      <w:r w:rsidR="00E13C29">
        <w:rPr>
          <w:b/>
        </w:rPr>
        <w:t>I</w:t>
      </w:r>
      <w:r w:rsidRPr="00D2108F">
        <w:rPr>
          <w:b/>
        </w:rPr>
        <w:t>I</w:t>
      </w:r>
      <w:r w:rsidR="007E6A01">
        <w:rPr>
          <w:b/>
        </w:rPr>
        <w:t>I</w:t>
      </w:r>
      <w:r w:rsidRPr="00D2108F">
        <w:rPr>
          <w:b/>
        </w:rPr>
        <w:t>. Draft Site-Visit Schedule</w:t>
      </w:r>
    </w:p>
    <w:p w:rsidR="007E6F4F" w:rsidRPr="00394C10" w:rsidRDefault="007E6F4F" w:rsidP="00932821">
      <w:pPr>
        <w:jc w:val="center"/>
      </w:pPr>
      <w:r w:rsidRPr="00394C10">
        <w:t>(Responsible Party: PRT Chair)</w:t>
      </w:r>
    </w:p>
    <w:p w:rsidR="007E6F4F" w:rsidRDefault="007E6F4F" w:rsidP="00932821">
      <w:pPr>
        <w:rPr>
          <w:b/>
        </w:rPr>
      </w:pPr>
    </w:p>
    <w:p w:rsidR="007E6F4F" w:rsidRDefault="007E6F4F" w:rsidP="00932821">
      <w:pPr>
        <w:jc w:val="both"/>
      </w:pPr>
    </w:p>
    <w:p w:rsidR="007E6F4F" w:rsidRDefault="007E6F4F" w:rsidP="00932821">
      <w:pPr>
        <w:jc w:val="both"/>
      </w:pPr>
    </w:p>
    <w:p w:rsidR="007E6F4F" w:rsidRDefault="007E6F4F" w:rsidP="00932821">
      <w:pPr>
        <w:jc w:val="both"/>
      </w:pPr>
      <w:r>
        <w:t>PROGRAM BEING REVIEWED:  _______________________</w:t>
      </w:r>
    </w:p>
    <w:p w:rsidR="007E6F4F" w:rsidRDefault="007E6F4F" w:rsidP="00932821">
      <w:pPr>
        <w:jc w:val="both"/>
      </w:pPr>
      <w:r>
        <w:t>DATES OF SITE-VISIT:                  _______________________</w:t>
      </w:r>
    </w:p>
    <w:p w:rsidR="007E6F4F" w:rsidRDefault="007E6F4F" w:rsidP="00932821">
      <w:pPr>
        <w:jc w:val="both"/>
      </w:pPr>
    </w:p>
    <w:p w:rsidR="007E6F4F" w:rsidRDefault="007E6F4F" w:rsidP="00932821">
      <w:pPr>
        <w:jc w:val="both"/>
      </w:pPr>
    </w:p>
    <w:p w:rsidR="007E6F4F" w:rsidRPr="00411C23" w:rsidRDefault="007E6F4F" w:rsidP="00932821">
      <w:pPr>
        <w:jc w:val="both"/>
      </w:pPr>
      <w:r w:rsidRPr="00411C23">
        <w:rPr>
          <w:b/>
        </w:rPr>
        <w:t>Program Review Team</w:t>
      </w:r>
      <w:r w:rsidRPr="00411C23">
        <w:t>:</w:t>
      </w:r>
    </w:p>
    <w:p w:rsidR="007E6F4F" w:rsidRDefault="007E6F4F" w:rsidP="00932821">
      <w:pPr>
        <w:jc w:val="both"/>
      </w:pPr>
    </w:p>
    <w:p w:rsidR="007E6F4F" w:rsidRDefault="007E6F4F" w:rsidP="00932821">
      <w:pPr>
        <w:ind w:firstLine="720"/>
        <w:jc w:val="both"/>
      </w:pPr>
      <w:r w:rsidRPr="00CB15D7">
        <w:t>Name</w:t>
      </w:r>
      <w:r w:rsidRPr="00CB15D7">
        <w:tab/>
      </w:r>
      <w:r w:rsidRPr="00CB15D7">
        <w:tab/>
      </w:r>
      <w:r w:rsidRPr="00CB15D7">
        <w:tab/>
        <w:t>University</w:t>
      </w:r>
      <w:r w:rsidRPr="00CB15D7">
        <w:tab/>
      </w:r>
      <w:r w:rsidRPr="00CB15D7">
        <w:tab/>
        <w:t>Department</w:t>
      </w:r>
      <w:r w:rsidRPr="00CB15D7">
        <w:tab/>
      </w:r>
      <w:r w:rsidRPr="00CB15D7">
        <w:tab/>
        <w:t>E-mail address</w:t>
      </w:r>
    </w:p>
    <w:p w:rsidR="007E6F4F" w:rsidRDefault="007E6F4F" w:rsidP="00932821">
      <w:pPr>
        <w:jc w:val="both"/>
      </w:pPr>
    </w:p>
    <w:p w:rsidR="007E6F4F" w:rsidRDefault="007E6F4F" w:rsidP="0000254D">
      <w:pPr>
        <w:numPr>
          <w:ilvl w:val="0"/>
          <w:numId w:val="13"/>
        </w:numPr>
        <w:jc w:val="both"/>
      </w:pPr>
      <w:r>
        <w:t>__________________________________________________________________</w:t>
      </w:r>
      <w:r>
        <w:br/>
      </w:r>
    </w:p>
    <w:p w:rsidR="007E6F4F" w:rsidRDefault="007E6F4F" w:rsidP="0000254D">
      <w:pPr>
        <w:numPr>
          <w:ilvl w:val="0"/>
          <w:numId w:val="13"/>
        </w:numPr>
        <w:jc w:val="both"/>
      </w:pPr>
      <w:r>
        <w:t>__________________________________________________________________</w:t>
      </w:r>
      <w:r>
        <w:br/>
      </w:r>
    </w:p>
    <w:p w:rsidR="007E6F4F" w:rsidRDefault="007E6F4F" w:rsidP="0000254D">
      <w:pPr>
        <w:numPr>
          <w:ilvl w:val="0"/>
          <w:numId w:val="13"/>
        </w:numPr>
        <w:jc w:val="both"/>
      </w:pPr>
      <w:r>
        <w:t>__________________________________________________________________</w:t>
      </w:r>
      <w:r>
        <w:br/>
      </w:r>
    </w:p>
    <w:p w:rsidR="007E6F4F" w:rsidRDefault="007E6F4F" w:rsidP="0000254D">
      <w:pPr>
        <w:numPr>
          <w:ilvl w:val="0"/>
          <w:numId w:val="13"/>
        </w:numPr>
        <w:jc w:val="both"/>
      </w:pPr>
      <w:r>
        <w:t>__________________________________________________________________</w:t>
      </w:r>
      <w:r>
        <w:br/>
      </w:r>
    </w:p>
    <w:p w:rsidR="007E6F4F" w:rsidRDefault="007E6F4F" w:rsidP="0000254D">
      <w:pPr>
        <w:numPr>
          <w:ilvl w:val="0"/>
          <w:numId w:val="13"/>
        </w:numPr>
        <w:jc w:val="both"/>
      </w:pPr>
      <w:r>
        <w:t>__________________________________________________________________</w:t>
      </w:r>
    </w:p>
    <w:p w:rsidR="007E6F4F" w:rsidRDefault="007E6F4F" w:rsidP="00932821">
      <w:pPr>
        <w:jc w:val="both"/>
      </w:pPr>
    </w:p>
    <w:p w:rsidR="007E6F4F" w:rsidRDefault="000F281E" w:rsidP="00932821">
      <w:pPr>
        <w:jc w:val="both"/>
      </w:pPr>
      <w:r w:rsidRPr="000F281E">
        <w:rPr>
          <w:b/>
        </w:rPr>
        <w:t xml:space="preserve">UT Arlington </w:t>
      </w:r>
      <w:r w:rsidR="007E6F4F" w:rsidRPr="00411C23">
        <w:rPr>
          <w:b/>
        </w:rPr>
        <w:t>PRT Members cell phone</w:t>
      </w:r>
      <w:r w:rsidR="007E6F4F" w:rsidRPr="00815450">
        <w:t xml:space="preserve"> (if available):</w:t>
      </w:r>
    </w:p>
    <w:p w:rsidR="007E6F4F" w:rsidRDefault="007E6F4F" w:rsidP="00932821">
      <w:pPr>
        <w:jc w:val="both"/>
      </w:pPr>
    </w:p>
    <w:p w:rsidR="007E6F4F" w:rsidRDefault="007E6F4F" w:rsidP="00932821">
      <w:pPr>
        <w:ind w:firstLine="720"/>
        <w:jc w:val="both"/>
      </w:pPr>
      <w:r w:rsidRPr="00655C33">
        <w:t>Name</w:t>
      </w:r>
      <w:r w:rsidRPr="00655C33">
        <w:tab/>
      </w:r>
      <w:r w:rsidRPr="00655C33">
        <w:tab/>
        <w:t xml:space="preserve">                                         </w:t>
      </w:r>
      <w:r w:rsidRPr="00655C33">
        <w:tab/>
        <w:t>Cell Phone Number</w:t>
      </w:r>
    </w:p>
    <w:p w:rsidR="007E6F4F" w:rsidRDefault="007E6F4F" w:rsidP="00932821">
      <w:pPr>
        <w:ind w:firstLine="720"/>
        <w:jc w:val="both"/>
      </w:pPr>
    </w:p>
    <w:p w:rsidR="007E6F4F" w:rsidRDefault="007E6F4F" w:rsidP="0000254D">
      <w:pPr>
        <w:numPr>
          <w:ilvl w:val="0"/>
          <w:numId w:val="14"/>
        </w:numPr>
        <w:jc w:val="both"/>
      </w:pPr>
      <w:r>
        <w:t>____________________________________________________</w:t>
      </w:r>
      <w:r>
        <w:br/>
      </w:r>
    </w:p>
    <w:p w:rsidR="007E6F4F" w:rsidRDefault="007E6F4F" w:rsidP="0000254D">
      <w:pPr>
        <w:numPr>
          <w:ilvl w:val="0"/>
          <w:numId w:val="14"/>
        </w:numPr>
        <w:jc w:val="both"/>
      </w:pPr>
      <w:r>
        <w:t>____________________________________________________</w:t>
      </w:r>
    </w:p>
    <w:p w:rsidR="007E6F4F" w:rsidRDefault="007E6F4F" w:rsidP="00932821">
      <w:pPr>
        <w:jc w:val="both"/>
      </w:pPr>
    </w:p>
    <w:p w:rsidR="007E6F4F" w:rsidRDefault="007E6F4F" w:rsidP="00932821">
      <w:pPr>
        <w:jc w:val="both"/>
      </w:pPr>
    </w:p>
    <w:p w:rsidR="007E6F4F" w:rsidRPr="0057167C" w:rsidRDefault="007E6F4F" w:rsidP="00932821">
      <w:pPr>
        <w:jc w:val="both"/>
        <w:rPr>
          <w:u w:val="single"/>
        </w:rPr>
      </w:pPr>
      <w:r w:rsidRPr="0057167C">
        <w:rPr>
          <w:u w:val="single"/>
        </w:rPr>
        <w:t>DAY 1:</w:t>
      </w:r>
    </w:p>
    <w:p w:rsidR="007E6F4F" w:rsidRDefault="007E6F4F" w:rsidP="00932821">
      <w:pPr>
        <w:jc w:val="both"/>
      </w:pPr>
    </w:p>
    <w:p w:rsidR="007E6F4F" w:rsidRDefault="007E6F4F" w:rsidP="00932821">
      <w:pPr>
        <w:jc w:val="both"/>
      </w:pPr>
      <w:r>
        <w:t>External reviewers arrive at D/FW airport and are picked up by program faculty or PRT member and taken to hotel and out to eat if appropriate</w:t>
      </w:r>
      <w:r w:rsidR="00421052">
        <w:t xml:space="preserve">. </w:t>
      </w:r>
    </w:p>
    <w:p w:rsidR="007E6F4F" w:rsidRDefault="007E6F4F" w:rsidP="00932821">
      <w:pPr>
        <w:jc w:val="both"/>
      </w:pPr>
    </w:p>
    <w:p w:rsidR="007E6F4F" w:rsidRDefault="007E6F4F" w:rsidP="00932821">
      <w:pPr>
        <w:jc w:val="both"/>
      </w:pPr>
      <w:r>
        <w:t>EXTERNAL REVIEWER 1:  _________________</w:t>
      </w:r>
    </w:p>
    <w:p w:rsidR="007E6F4F" w:rsidRDefault="007E6F4F" w:rsidP="00932821">
      <w:pPr>
        <w:jc w:val="both"/>
      </w:pPr>
      <w:r>
        <w:t>Pick up from airport:  _______________________</w:t>
      </w:r>
    </w:p>
    <w:p w:rsidR="007E6F4F" w:rsidRDefault="007E6F4F" w:rsidP="00932821">
      <w:pPr>
        <w:jc w:val="both"/>
      </w:pPr>
      <w:r>
        <w:t>Flight: ____________ Airline: ____________ Terminal: ___________ Time: ____________</w:t>
      </w:r>
    </w:p>
    <w:p w:rsidR="007E6F4F" w:rsidRDefault="007E6F4F" w:rsidP="00932821">
      <w:pPr>
        <w:jc w:val="both"/>
      </w:pPr>
      <w:r>
        <w:t>Hotel:  ___________________    Address:  _____________________________________</w:t>
      </w:r>
    </w:p>
    <w:p w:rsidR="007E6F4F" w:rsidRDefault="007E6F4F" w:rsidP="00932821">
      <w:pPr>
        <w:jc w:val="both"/>
      </w:pPr>
      <w:r>
        <w:t>Dinner host:  _____________________</w:t>
      </w:r>
    </w:p>
    <w:p w:rsidR="007E6F4F" w:rsidRDefault="007E6F4F" w:rsidP="00932821">
      <w:pPr>
        <w:jc w:val="both"/>
      </w:pPr>
    </w:p>
    <w:p w:rsidR="007E6F4F" w:rsidRDefault="007E6F4F" w:rsidP="00932821">
      <w:pPr>
        <w:jc w:val="both"/>
      </w:pPr>
      <w:r>
        <w:t>EXTERNAL REVIEWER 2:  ____________________</w:t>
      </w:r>
    </w:p>
    <w:p w:rsidR="007E6F4F" w:rsidRDefault="007E6F4F" w:rsidP="00932821">
      <w:pPr>
        <w:jc w:val="both"/>
      </w:pPr>
      <w:r>
        <w:t>Pick up from airport:  ____________________</w:t>
      </w:r>
    </w:p>
    <w:p w:rsidR="007E6F4F" w:rsidRDefault="007E6F4F" w:rsidP="00932821">
      <w:pPr>
        <w:jc w:val="both"/>
      </w:pPr>
      <w:r>
        <w:t>Flight: ___________ Airline: ____________ Terminal:  ___________ Time:  ____________</w:t>
      </w:r>
    </w:p>
    <w:p w:rsidR="007E6F4F" w:rsidRDefault="007E6F4F" w:rsidP="00932821">
      <w:pPr>
        <w:jc w:val="both"/>
      </w:pPr>
      <w:r>
        <w:t>Hotel:  ___________________    Address:  _____________________________________</w:t>
      </w:r>
    </w:p>
    <w:p w:rsidR="007E6F4F" w:rsidRDefault="007E6F4F" w:rsidP="00932821">
      <w:pPr>
        <w:jc w:val="both"/>
      </w:pPr>
      <w:r>
        <w:t>Dinner host:  _____________________</w:t>
      </w:r>
    </w:p>
    <w:p w:rsidR="007E6F4F" w:rsidRDefault="007E6F4F" w:rsidP="00932821">
      <w:pPr>
        <w:jc w:val="both"/>
      </w:pPr>
    </w:p>
    <w:p w:rsidR="00083B10" w:rsidRDefault="00083B10" w:rsidP="00932821">
      <w:pPr>
        <w:jc w:val="both"/>
        <w:rPr>
          <w:u w:val="single"/>
        </w:rPr>
      </w:pPr>
    </w:p>
    <w:p w:rsidR="007E6F4F" w:rsidRPr="00A56B9E" w:rsidRDefault="007E6F4F" w:rsidP="00932821">
      <w:pPr>
        <w:jc w:val="both"/>
        <w:rPr>
          <w:u w:val="single"/>
        </w:rPr>
      </w:pPr>
      <w:r w:rsidRPr="00A56B9E">
        <w:rPr>
          <w:u w:val="single"/>
        </w:rPr>
        <w:lastRenderedPageBreak/>
        <w:t>DAY 2:</w:t>
      </w:r>
    </w:p>
    <w:p w:rsidR="007E6F4F" w:rsidRDefault="007E6F4F" w:rsidP="00932821">
      <w:pPr>
        <w:jc w:val="both"/>
      </w:pPr>
    </w:p>
    <w:p w:rsidR="007E6F4F" w:rsidRDefault="007E6F4F" w:rsidP="00932821">
      <w:pPr>
        <w:jc w:val="both"/>
      </w:pPr>
      <w:r>
        <w:t>8:15 – 9:00 Pick up both external reviewers from hotel and take to 9:00 meeting</w:t>
      </w:r>
    </w:p>
    <w:p w:rsidR="007E6F4F" w:rsidRDefault="007E6F4F" w:rsidP="00932821">
      <w:pPr>
        <w:jc w:val="both"/>
      </w:pPr>
      <w:r>
        <w:t>Host:  ________________</w:t>
      </w:r>
    </w:p>
    <w:p w:rsidR="007E6F4F" w:rsidRDefault="007E6F4F" w:rsidP="00932821">
      <w:pPr>
        <w:jc w:val="both"/>
      </w:pPr>
    </w:p>
    <w:p w:rsidR="007E6F4F" w:rsidRPr="0059754F" w:rsidRDefault="007E6F4F" w:rsidP="00932821">
      <w:pPr>
        <w:jc w:val="both"/>
        <w:rPr>
          <w:b/>
          <w:i/>
        </w:rPr>
      </w:pPr>
      <w:r>
        <w:t xml:space="preserve">9:00 – 9:45 </w:t>
      </w:r>
      <w:r w:rsidRPr="00C45647">
        <w:rPr>
          <w:b/>
        </w:rPr>
        <w:t xml:space="preserve">PRT meets </w:t>
      </w:r>
      <w:r w:rsidR="00C44CA0">
        <w:rPr>
          <w:b/>
        </w:rPr>
        <w:t>Vice Provost for Academic Programs and Curricula</w:t>
      </w:r>
      <w:r w:rsidRPr="00C45647">
        <w:rPr>
          <w:b/>
        </w:rPr>
        <w:t xml:space="preserve"> and PRC Chair</w:t>
      </w:r>
      <w:r>
        <w:t xml:space="preserve"> to receive formal charge from the Provost, preliminary discussions of the review process and site visit issues. </w:t>
      </w:r>
      <w:r w:rsidRPr="0059754F">
        <w:rPr>
          <w:b/>
          <w:i/>
        </w:rPr>
        <w:t>Contact Dean as early as possible to schedule this appointment.</w:t>
      </w:r>
    </w:p>
    <w:p w:rsidR="007E6F4F" w:rsidRDefault="007E6F4F" w:rsidP="00932821">
      <w:pPr>
        <w:jc w:val="both"/>
      </w:pPr>
    </w:p>
    <w:p w:rsidR="007E6F4F" w:rsidRDefault="007E6F4F" w:rsidP="00932821">
      <w:pPr>
        <w:jc w:val="both"/>
      </w:pPr>
      <w:r>
        <w:t>ROOM:  __________ Building: _______________</w:t>
      </w:r>
    </w:p>
    <w:p w:rsidR="007E6F4F" w:rsidRDefault="007E6F4F" w:rsidP="00932821">
      <w:pPr>
        <w:jc w:val="both"/>
      </w:pPr>
      <w:r>
        <w:t xml:space="preserve">Host:  </w:t>
      </w:r>
      <w:r w:rsidRPr="00F02042">
        <w:rPr>
          <w:u w:val="single"/>
        </w:rPr>
        <w:t>PRT Chair</w:t>
      </w:r>
    </w:p>
    <w:p w:rsidR="007E6F4F" w:rsidRDefault="007E6F4F" w:rsidP="00932821">
      <w:pPr>
        <w:jc w:val="both"/>
      </w:pPr>
    </w:p>
    <w:p w:rsidR="007E6F4F" w:rsidRDefault="007E6F4F" w:rsidP="00932821">
      <w:pPr>
        <w:jc w:val="both"/>
      </w:pPr>
      <w:r>
        <w:t>9:45 – 10:00</w:t>
      </w:r>
      <w:r>
        <w:tab/>
        <w:t xml:space="preserve">Visit Administrative Assistant of the program being reviewed for signing paperwork </w:t>
      </w:r>
    </w:p>
    <w:p w:rsidR="007E6F4F" w:rsidRDefault="007E6F4F" w:rsidP="00932821">
      <w:pPr>
        <w:jc w:val="both"/>
      </w:pPr>
    </w:p>
    <w:p w:rsidR="007E6F4F" w:rsidRPr="00FE01A2" w:rsidRDefault="007E6F4F" w:rsidP="00932821">
      <w:pPr>
        <w:jc w:val="both"/>
        <w:rPr>
          <w:b/>
        </w:rPr>
      </w:pPr>
      <w:r>
        <w:t>10:10 – 11:00</w:t>
      </w:r>
      <w:r>
        <w:tab/>
      </w:r>
      <w:r w:rsidRPr="00FE01A2">
        <w:rPr>
          <w:b/>
        </w:rPr>
        <w:t xml:space="preserve">PRT meets with Academic Dean of the program being reviewed. </w:t>
      </w:r>
      <w:r w:rsidRPr="00FE01A2">
        <w:rPr>
          <w:b/>
          <w:i/>
        </w:rPr>
        <w:t>Contact Dean as early as possible to schedule this appointment.</w:t>
      </w:r>
    </w:p>
    <w:p w:rsidR="007E6F4F" w:rsidRDefault="007E6F4F" w:rsidP="00932821">
      <w:pPr>
        <w:jc w:val="both"/>
      </w:pPr>
    </w:p>
    <w:p w:rsidR="007E6F4F" w:rsidRDefault="007E6F4F" w:rsidP="00932821">
      <w:pPr>
        <w:jc w:val="both"/>
      </w:pPr>
      <w:r>
        <w:t>Room:  ___________ Building:  _______________</w:t>
      </w:r>
    </w:p>
    <w:p w:rsidR="007E6F4F" w:rsidRDefault="007E6F4F" w:rsidP="00932821">
      <w:pPr>
        <w:jc w:val="both"/>
      </w:pPr>
      <w:r>
        <w:t xml:space="preserve">Host:  </w:t>
      </w:r>
      <w:r w:rsidRPr="00F02042">
        <w:rPr>
          <w:u w:val="single"/>
        </w:rPr>
        <w:t>PRT Chair</w:t>
      </w:r>
    </w:p>
    <w:p w:rsidR="007E6F4F" w:rsidRDefault="007E6F4F" w:rsidP="00932821">
      <w:pPr>
        <w:jc w:val="both"/>
      </w:pPr>
    </w:p>
    <w:p w:rsidR="007E6F4F" w:rsidRDefault="007E6F4F" w:rsidP="00932821">
      <w:pPr>
        <w:jc w:val="both"/>
      </w:pPr>
      <w:r>
        <w:t>11:00 – 12:00</w:t>
      </w:r>
      <w:r>
        <w:tab/>
        <w:t xml:space="preserve">PRT meets with </w:t>
      </w:r>
      <w:r w:rsidRPr="00A44CE0">
        <w:rPr>
          <w:b/>
        </w:rPr>
        <w:t>Chair</w:t>
      </w:r>
      <w:r>
        <w:t xml:space="preserve"> of the program being reviewed</w:t>
      </w:r>
    </w:p>
    <w:p w:rsidR="007E6F4F" w:rsidRDefault="007E6F4F" w:rsidP="00932821">
      <w:pPr>
        <w:jc w:val="both"/>
      </w:pPr>
      <w:r>
        <w:t>Room:  ___________ Building:  _______________</w:t>
      </w:r>
    </w:p>
    <w:p w:rsidR="007E6F4F" w:rsidRDefault="007E6F4F" w:rsidP="00932821">
      <w:pPr>
        <w:jc w:val="both"/>
      </w:pPr>
      <w:r>
        <w:t xml:space="preserve">Host:  </w:t>
      </w:r>
      <w:r w:rsidRPr="00F02042">
        <w:rPr>
          <w:u w:val="single"/>
        </w:rPr>
        <w:t>PRT Chair</w:t>
      </w:r>
    </w:p>
    <w:p w:rsidR="007E6F4F" w:rsidRDefault="007E6F4F" w:rsidP="00932821">
      <w:pPr>
        <w:jc w:val="both"/>
      </w:pPr>
    </w:p>
    <w:p w:rsidR="007E6F4F" w:rsidRDefault="007E6F4F" w:rsidP="00932821">
      <w:pPr>
        <w:jc w:val="both"/>
      </w:pPr>
      <w:r>
        <w:t>12:00 – 1:30</w:t>
      </w:r>
      <w:r>
        <w:tab/>
        <w:t>Lunch at _________________</w:t>
      </w:r>
    </w:p>
    <w:p w:rsidR="007E6F4F" w:rsidRDefault="007E6F4F" w:rsidP="00932821">
      <w:pPr>
        <w:jc w:val="both"/>
      </w:pPr>
      <w:r>
        <w:t xml:space="preserve">Attended by:  usually External PRT, 1-2 Local PRT, and 1 Program Faculty                       </w:t>
      </w:r>
    </w:p>
    <w:p w:rsidR="007E6F4F" w:rsidRDefault="007E6F4F" w:rsidP="00932821">
      <w:pPr>
        <w:jc w:val="both"/>
      </w:pPr>
      <w:r>
        <w:t xml:space="preserve">Host:  </w:t>
      </w:r>
      <w:r w:rsidRPr="00F02042">
        <w:rPr>
          <w:u w:val="single"/>
        </w:rPr>
        <w:t>PRT Chair</w:t>
      </w:r>
      <w:r>
        <w:rPr>
          <w:u w:val="single"/>
        </w:rPr>
        <w:t>/Program Faculty</w:t>
      </w:r>
    </w:p>
    <w:p w:rsidR="007E6F4F" w:rsidRDefault="007E6F4F" w:rsidP="00932821">
      <w:pPr>
        <w:jc w:val="both"/>
      </w:pPr>
    </w:p>
    <w:p w:rsidR="007E6F4F" w:rsidRDefault="007E6F4F" w:rsidP="00932821">
      <w:pPr>
        <w:jc w:val="both"/>
      </w:pPr>
      <w:r>
        <w:t>1:30 – 5:00</w:t>
      </w:r>
      <w:r>
        <w:tab/>
        <w:t xml:space="preserve">PRT meets with </w:t>
      </w:r>
      <w:r w:rsidRPr="00A44CE0">
        <w:rPr>
          <w:b/>
        </w:rPr>
        <w:t>Program Faculty, Students</w:t>
      </w:r>
      <w:r>
        <w:t xml:space="preserve"> (see Note below)</w:t>
      </w:r>
    </w:p>
    <w:p w:rsidR="007E6F4F" w:rsidRDefault="007E6F4F" w:rsidP="00932821">
      <w:pPr>
        <w:jc w:val="both"/>
      </w:pPr>
      <w:r>
        <w:t>Room:  ___________ Building:  _______________</w:t>
      </w:r>
    </w:p>
    <w:p w:rsidR="007E6F4F" w:rsidRDefault="007E6F4F" w:rsidP="00932821">
      <w:pPr>
        <w:jc w:val="both"/>
      </w:pPr>
      <w:r>
        <w:t xml:space="preserve">Host: </w:t>
      </w:r>
      <w:r w:rsidRPr="00F02042">
        <w:rPr>
          <w:u w:val="single"/>
        </w:rPr>
        <w:t>PRT Chair</w:t>
      </w:r>
    </w:p>
    <w:p w:rsidR="007E6F4F" w:rsidRDefault="007E6F4F" w:rsidP="00932821">
      <w:pPr>
        <w:jc w:val="both"/>
      </w:pPr>
      <w:r>
        <w:t xml:space="preserve">                       </w:t>
      </w:r>
    </w:p>
    <w:p w:rsidR="007E6F4F" w:rsidRDefault="007E6F4F" w:rsidP="00932821">
      <w:pPr>
        <w:jc w:val="both"/>
      </w:pPr>
      <w:r>
        <w:t>5:00 – 5:15</w:t>
      </w:r>
      <w:r>
        <w:tab/>
        <w:t xml:space="preserve">If necessary, PRT meets with Academic leadership (Dean, Chair, </w:t>
      </w:r>
      <w:proofErr w:type="spellStart"/>
      <w:r>
        <w:t>etc</w:t>
      </w:r>
      <w:proofErr w:type="spellEnd"/>
      <w:r>
        <w:t>) to continue discussions of site-visit issues, and request additional information, meetings, etc. for the following day.</w:t>
      </w:r>
    </w:p>
    <w:p w:rsidR="007E6F4F" w:rsidRDefault="007E6F4F" w:rsidP="00932821">
      <w:pPr>
        <w:jc w:val="both"/>
      </w:pPr>
      <w:r>
        <w:t>Room:  ______________   Building:  ________________</w:t>
      </w:r>
    </w:p>
    <w:p w:rsidR="007E6F4F" w:rsidRDefault="007E6F4F" w:rsidP="00932821">
      <w:pPr>
        <w:jc w:val="both"/>
      </w:pPr>
      <w:r>
        <w:t xml:space="preserve">Host:  </w:t>
      </w:r>
      <w:r w:rsidRPr="00F02042">
        <w:rPr>
          <w:u w:val="single"/>
        </w:rPr>
        <w:t>PRT Chair</w:t>
      </w:r>
    </w:p>
    <w:p w:rsidR="007E6F4F" w:rsidRDefault="007E6F4F" w:rsidP="00932821">
      <w:pPr>
        <w:jc w:val="both"/>
      </w:pPr>
    </w:p>
    <w:p w:rsidR="007E6F4F" w:rsidRDefault="007E6F4F" w:rsidP="00932821">
      <w:pPr>
        <w:jc w:val="both"/>
      </w:pPr>
      <w:r>
        <w:t>5:30</w:t>
      </w:r>
      <w:r>
        <w:tab/>
        <w:t>External Reviewers taken to Dinner</w:t>
      </w:r>
    </w:p>
    <w:p w:rsidR="007E6F4F" w:rsidRDefault="007E6F4F" w:rsidP="00932821">
      <w:pPr>
        <w:jc w:val="both"/>
      </w:pPr>
      <w:r>
        <w:t xml:space="preserve">Host:  </w:t>
      </w:r>
      <w:r w:rsidRPr="00A30F49">
        <w:rPr>
          <w:u w:val="single"/>
        </w:rPr>
        <w:t>PRT members</w:t>
      </w:r>
      <w:r>
        <w:rPr>
          <w:u w:val="single"/>
        </w:rPr>
        <w:t>/ Program Faculty</w:t>
      </w:r>
    </w:p>
    <w:p w:rsidR="007E6F4F" w:rsidRDefault="007E6F4F" w:rsidP="00932821">
      <w:pPr>
        <w:jc w:val="both"/>
      </w:pPr>
    </w:p>
    <w:p w:rsidR="007E6F4F" w:rsidRDefault="007E6F4F" w:rsidP="00932821">
      <w:pPr>
        <w:jc w:val="both"/>
      </w:pPr>
      <w:r>
        <w:t>After Dinner External Reviewers taken back to Hotel</w:t>
      </w:r>
    </w:p>
    <w:p w:rsidR="007E6F4F" w:rsidRDefault="007E6F4F" w:rsidP="00932821">
      <w:pPr>
        <w:jc w:val="both"/>
      </w:pPr>
      <w:r>
        <w:t xml:space="preserve">Host:  </w:t>
      </w:r>
      <w:r w:rsidRPr="00BE5D62">
        <w:rPr>
          <w:u w:val="single"/>
        </w:rPr>
        <w:t>Program Faculty or PRT</w:t>
      </w:r>
    </w:p>
    <w:p w:rsidR="007E6F4F" w:rsidRDefault="007E6F4F" w:rsidP="00932821">
      <w:pPr>
        <w:jc w:val="both"/>
      </w:pPr>
    </w:p>
    <w:p w:rsidR="007E6F4F" w:rsidRDefault="007E6F4F" w:rsidP="00932821">
      <w:pPr>
        <w:jc w:val="both"/>
      </w:pPr>
    </w:p>
    <w:p w:rsidR="007E6F4F" w:rsidRDefault="007E6F4F" w:rsidP="00932821">
      <w:pPr>
        <w:jc w:val="both"/>
      </w:pPr>
    </w:p>
    <w:p w:rsidR="007E6F4F" w:rsidRDefault="007E6F4F" w:rsidP="00932821">
      <w:pPr>
        <w:jc w:val="both"/>
      </w:pPr>
    </w:p>
    <w:p w:rsidR="007E6F4F" w:rsidRDefault="007E6F4F" w:rsidP="00932821">
      <w:pPr>
        <w:jc w:val="both"/>
      </w:pPr>
    </w:p>
    <w:p w:rsidR="007E6F4F" w:rsidRDefault="007E6F4F" w:rsidP="00932821">
      <w:pPr>
        <w:jc w:val="both"/>
      </w:pPr>
    </w:p>
    <w:p w:rsidR="007E6F4F" w:rsidRDefault="007E6F4F" w:rsidP="00932821">
      <w:pPr>
        <w:jc w:val="both"/>
      </w:pPr>
      <w:r>
        <w:lastRenderedPageBreak/>
        <w:t>DAY 3:</w:t>
      </w:r>
    </w:p>
    <w:p w:rsidR="007E6F4F" w:rsidRDefault="007E6F4F" w:rsidP="00932821">
      <w:pPr>
        <w:jc w:val="both"/>
      </w:pPr>
    </w:p>
    <w:p w:rsidR="007E6F4F" w:rsidRDefault="007E6F4F" w:rsidP="00932821">
      <w:pPr>
        <w:jc w:val="both"/>
      </w:pPr>
      <w:r>
        <w:t>8:15 - 8:45</w:t>
      </w:r>
      <w:r>
        <w:tab/>
        <w:t>Pick up both external reviewers from hotel and take to 8:45 meeting</w:t>
      </w:r>
    </w:p>
    <w:p w:rsidR="007E6F4F" w:rsidRDefault="007E6F4F" w:rsidP="00932821">
      <w:pPr>
        <w:jc w:val="both"/>
      </w:pPr>
      <w:r>
        <w:t>Host:  ________________</w:t>
      </w:r>
    </w:p>
    <w:p w:rsidR="007E6F4F" w:rsidRDefault="007E6F4F" w:rsidP="00932821">
      <w:pPr>
        <w:jc w:val="both"/>
      </w:pPr>
    </w:p>
    <w:p w:rsidR="007E6F4F" w:rsidRDefault="007E6F4F" w:rsidP="00932821">
      <w:pPr>
        <w:jc w:val="both"/>
      </w:pPr>
      <w:r>
        <w:t>8:45 – 10:30</w:t>
      </w:r>
      <w:r>
        <w:tab/>
        <w:t xml:space="preserve">PRT meets with </w:t>
      </w:r>
      <w:r w:rsidRPr="00AA5DB3">
        <w:rPr>
          <w:b/>
        </w:rPr>
        <w:t>Program Faculty, Students</w:t>
      </w:r>
      <w:r>
        <w:t xml:space="preserve"> (see Note below) </w:t>
      </w:r>
    </w:p>
    <w:p w:rsidR="007E6F4F" w:rsidRDefault="007E6F4F" w:rsidP="00932821">
      <w:pPr>
        <w:jc w:val="both"/>
      </w:pPr>
      <w:r>
        <w:t>Room:  ___________   Building:  _______________</w:t>
      </w:r>
    </w:p>
    <w:p w:rsidR="007E6F4F" w:rsidRDefault="007E6F4F" w:rsidP="00932821">
      <w:pPr>
        <w:jc w:val="both"/>
      </w:pPr>
      <w:r>
        <w:t xml:space="preserve">Host: </w:t>
      </w:r>
      <w:r w:rsidRPr="008C6D59">
        <w:rPr>
          <w:u w:val="single"/>
        </w:rPr>
        <w:t>PRT Chair</w:t>
      </w:r>
    </w:p>
    <w:p w:rsidR="007E6F4F" w:rsidRDefault="007E6F4F" w:rsidP="00932821">
      <w:pPr>
        <w:jc w:val="both"/>
      </w:pPr>
    </w:p>
    <w:p w:rsidR="007E6F4F" w:rsidRDefault="007E6F4F" w:rsidP="00932821">
      <w:pPr>
        <w:jc w:val="both"/>
      </w:pPr>
      <w:r>
        <w:t>10:30 – 11:15</w:t>
      </w:r>
      <w:r>
        <w:tab/>
        <w:t xml:space="preserve">PRT provided a </w:t>
      </w:r>
      <w:r w:rsidRPr="00AA5DB3">
        <w:rPr>
          <w:b/>
        </w:rPr>
        <w:t>tour of teaching/research facilities</w:t>
      </w:r>
    </w:p>
    <w:p w:rsidR="007E6F4F" w:rsidRDefault="007E6F4F" w:rsidP="00932821">
      <w:pPr>
        <w:jc w:val="both"/>
      </w:pPr>
      <w:r>
        <w:t>ROOM:  __________  Building:  _______________</w:t>
      </w:r>
    </w:p>
    <w:p w:rsidR="007E6F4F" w:rsidRPr="008C6D59" w:rsidRDefault="007E6F4F" w:rsidP="00932821">
      <w:pPr>
        <w:jc w:val="both"/>
        <w:rPr>
          <w:u w:val="single"/>
        </w:rPr>
      </w:pPr>
      <w:r>
        <w:t xml:space="preserve">Host:  </w:t>
      </w:r>
      <w:r w:rsidRPr="008C6D59">
        <w:rPr>
          <w:u w:val="single"/>
        </w:rPr>
        <w:t>Program administrator/faculty</w:t>
      </w:r>
    </w:p>
    <w:p w:rsidR="007E6F4F" w:rsidRDefault="007E6F4F" w:rsidP="00932821">
      <w:pPr>
        <w:jc w:val="both"/>
      </w:pPr>
    </w:p>
    <w:p w:rsidR="007E6F4F" w:rsidRDefault="007E6F4F" w:rsidP="00932821">
      <w:pPr>
        <w:jc w:val="both"/>
      </w:pPr>
      <w:r>
        <w:t>11:15 – 12:00</w:t>
      </w:r>
      <w:r>
        <w:tab/>
        <w:t xml:space="preserve">PRT meets with </w:t>
      </w:r>
      <w:r w:rsidRPr="00AA5DB3">
        <w:rPr>
          <w:b/>
        </w:rPr>
        <w:t>Program Faculty, Staff or Alumni</w:t>
      </w:r>
    </w:p>
    <w:p w:rsidR="007E6F4F" w:rsidRDefault="007E6F4F" w:rsidP="00932821">
      <w:pPr>
        <w:jc w:val="both"/>
      </w:pPr>
      <w:r>
        <w:t>Room:  ___________  Building:  ________________</w:t>
      </w:r>
    </w:p>
    <w:p w:rsidR="007E6F4F" w:rsidRDefault="007E6F4F" w:rsidP="00932821">
      <w:pPr>
        <w:jc w:val="both"/>
      </w:pPr>
      <w:r>
        <w:t>Host:  PRT Chair</w:t>
      </w:r>
    </w:p>
    <w:p w:rsidR="007E6F4F" w:rsidRDefault="007E6F4F" w:rsidP="00932821">
      <w:pPr>
        <w:jc w:val="both"/>
      </w:pPr>
    </w:p>
    <w:p w:rsidR="007E6F4F" w:rsidRDefault="007E6F4F" w:rsidP="00932821">
      <w:pPr>
        <w:jc w:val="both"/>
      </w:pPr>
      <w:r>
        <w:t>12:00 – 1:30</w:t>
      </w:r>
      <w:r>
        <w:tab/>
        <w:t>Lunch at _________________</w:t>
      </w:r>
    </w:p>
    <w:p w:rsidR="007E6F4F" w:rsidRDefault="007E6F4F" w:rsidP="00932821">
      <w:pPr>
        <w:jc w:val="both"/>
      </w:pPr>
      <w:r>
        <w:t>Attended by:  usually External PRT, 1-2 Local PRT, and 1 Program Faculty</w:t>
      </w:r>
    </w:p>
    <w:p w:rsidR="007E6F4F" w:rsidRDefault="007E6F4F" w:rsidP="00932821">
      <w:pPr>
        <w:jc w:val="both"/>
      </w:pPr>
      <w:r>
        <w:t xml:space="preserve">Host:  </w:t>
      </w:r>
      <w:r w:rsidRPr="00A963A1">
        <w:rPr>
          <w:u w:val="single"/>
        </w:rPr>
        <w:t>PRT Chair</w:t>
      </w:r>
    </w:p>
    <w:p w:rsidR="007E6F4F" w:rsidRDefault="007E6F4F" w:rsidP="00932821">
      <w:pPr>
        <w:jc w:val="both"/>
      </w:pPr>
    </w:p>
    <w:p w:rsidR="007E6F4F" w:rsidRDefault="007E6F4F" w:rsidP="00932821">
      <w:pPr>
        <w:jc w:val="both"/>
      </w:pPr>
      <w:r>
        <w:t>1:30 – 2:30</w:t>
      </w:r>
      <w:r>
        <w:tab/>
        <w:t>PRT meets to prepare for two exit interviews, which should include:</w:t>
      </w:r>
    </w:p>
    <w:p w:rsidR="007E6F4F" w:rsidRDefault="007E6F4F" w:rsidP="0000254D">
      <w:pPr>
        <w:numPr>
          <w:ilvl w:val="0"/>
          <w:numId w:val="24"/>
        </w:numPr>
        <w:jc w:val="both"/>
      </w:pPr>
      <w:r>
        <w:t>Immediate impressions</w:t>
      </w:r>
    </w:p>
    <w:p w:rsidR="007E6F4F" w:rsidRDefault="007E6F4F" w:rsidP="0000254D">
      <w:pPr>
        <w:numPr>
          <w:ilvl w:val="0"/>
          <w:numId w:val="24"/>
        </w:numPr>
        <w:jc w:val="both"/>
      </w:pPr>
      <w:r>
        <w:t>Preliminary assessment of goals, plans, staffing, resources, strengths, and areas for improvement</w:t>
      </w:r>
    </w:p>
    <w:p w:rsidR="007E6F4F" w:rsidRDefault="007E6F4F" w:rsidP="0000254D">
      <w:pPr>
        <w:numPr>
          <w:ilvl w:val="0"/>
          <w:numId w:val="24"/>
        </w:numPr>
        <w:jc w:val="both"/>
      </w:pPr>
      <w:r>
        <w:t>Forecast of expected completion date for PRT’s final report</w:t>
      </w:r>
    </w:p>
    <w:p w:rsidR="007E6F4F" w:rsidRDefault="007E6F4F" w:rsidP="00932821">
      <w:pPr>
        <w:ind w:firstLine="1500"/>
        <w:jc w:val="both"/>
      </w:pPr>
    </w:p>
    <w:p w:rsidR="007E6F4F" w:rsidRDefault="007E6F4F" w:rsidP="00932821">
      <w:pPr>
        <w:jc w:val="both"/>
      </w:pPr>
      <w:r>
        <w:t>Room:  ___________  Building:  ________________</w:t>
      </w:r>
    </w:p>
    <w:p w:rsidR="007E6F4F" w:rsidRDefault="007E6F4F" w:rsidP="00932821">
      <w:pPr>
        <w:jc w:val="both"/>
      </w:pPr>
      <w:r>
        <w:t xml:space="preserve">Host:  </w:t>
      </w:r>
      <w:r w:rsidRPr="00220FBB">
        <w:rPr>
          <w:u w:val="single"/>
        </w:rPr>
        <w:t>PRT Chair</w:t>
      </w:r>
      <w:r>
        <w:t xml:space="preserve"> </w:t>
      </w:r>
    </w:p>
    <w:p w:rsidR="007E6F4F" w:rsidRDefault="007E6F4F" w:rsidP="00932821">
      <w:pPr>
        <w:jc w:val="both"/>
      </w:pPr>
    </w:p>
    <w:p w:rsidR="007E6F4F" w:rsidRDefault="007E6F4F" w:rsidP="00932821">
      <w:pPr>
        <w:jc w:val="both"/>
      </w:pPr>
      <w:r>
        <w:t>2:30 – 3:30</w:t>
      </w:r>
      <w:r>
        <w:tab/>
        <w:t>EXIT INTERVIEW ONE</w:t>
      </w:r>
    </w:p>
    <w:p w:rsidR="007E6F4F" w:rsidRDefault="007E6F4F" w:rsidP="00932821">
      <w:pPr>
        <w:jc w:val="both"/>
      </w:pPr>
      <w:r>
        <w:t xml:space="preserve">Attendance: </w:t>
      </w:r>
      <w:r w:rsidRPr="00280211">
        <w:rPr>
          <w:b/>
        </w:rPr>
        <w:t>PRT, Academic Dean, Department Chair, Faculty,</w:t>
      </w:r>
      <w:r>
        <w:t xml:space="preserve"> (Students may be included in this exit interview if desired by Chair and Dean) </w:t>
      </w:r>
      <w:r w:rsidRPr="00220FBB">
        <w:rPr>
          <w:b/>
          <w:i/>
        </w:rPr>
        <w:t>Contact Dean as early as possible to determine his or her possible participation and to schedule the appointment.</w:t>
      </w:r>
    </w:p>
    <w:p w:rsidR="007E6F4F" w:rsidRDefault="007E6F4F" w:rsidP="00932821">
      <w:pPr>
        <w:jc w:val="both"/>
      </w:pPr>
      <w:r>
        <w:t xml:space="preserve"> Room:  __________  Building:  ___________-</w:t>
      </w:r>
    </w:p>
    <w:p w:rsidR="007E6F4F" w:rsidRDefault="007E6F4F" w:rsidP="00932821">
      <w:pPr>
        <w:jc w:val="both"/>
      </w:pPr>
      <w:r>
        <w:t xml:space="preserve">Host:  </w:t>
      </w:r>
      <w:r w:rsidRPr="00AD1F14">
        <w:rPr>
          <w:u w:val="single"/>
        </w:rPr>
        <w:t>PRT Chair</w:t>
      </w:r>
    </w:p>
    <w:p w:rsidR="007E6F4F" w:rsidRDefault="007E6F4F" w:rsidP="00932821">
      <w:pPr>
        <w:jc w:val="both"/>
      </w:pPr>
    </w:p>
    <w:p w:rsidR="007E6F4F" w:rsidRDefault="007E6F4F" w:rsidP="00932821">
      <w:pPr>
        <w:jc w:val="both"/>
      </w:pPr>
      <w:r>
        <w:t>3:40 – 4:30</w:t>
      </w:r>
      <w:r>
        <w:tab/>
        <w:t>EXIT INTERVIEW TWO</w:t>
      </w:r>
    </w:p>
    <w:p w:rsidR="007E6F4F" w:rsidRPr="0085304A" w:rsidRDefault="007E6F4F" w:rsidP="00932821">
      <w:pPr>
        <w:jc w:val="both"/>
        <w:rPr>
          <w:b/>
          <w:i/>
        </w:rPr>
      </w:pPr>
      <w:r>
        <w:t xml:space="preserve">Attendance: </w:t>
      </w:r>
      <w:r w:rsidRPr="00280211">
        <w:rPr>
          <w:b/>
        </w:rPr>
        <w:t xml:space="preserve">PRT, Provost, </w:t>
      </w:r>
      <w:r w:rsidR="00C44CA0">
        <w:rPr>
          <w:b/>
        </w:rPr>
        <w:t>Vice Provost for Academic Programs and Curricula</w:t>
      </w:r>
      <w:r w:rsidRPr="00280211">
        <w:rPr>
          <w:b/>
        </w:rPr>
        <w:t>, Academic Dean, PRC Chair</w:t>
      </w:r>
      <w:r>
        <w:t xml:space="preserve">. </w:t>
      </w:r>
      <w:r w:rsidRPr="0085304A">
        <w:rPr>
          <w:b/>
          <w:i/>
        </w:rPr>
        <w:t>Contact participants as early as possible to schedule this appointment.</w:t>
      </w:r>
    </w:p>
    <w:p w:rsidR="007E6F4F" w:rsidRDefault="007E6F4F" w:rsidP="00932821">
      <w:pPr>
        <w:jc w:val="both"/>
      </w:pPr>
      <w:r>
        <w:t xml:space="preserve"> </w:t>
      </w:r>
    </w:p>
    <w:p w:rsidR="007E6F4F" w:rsidRDefault="007E6F4F" w:rsidP="00932821">
      <w:pPr>
        <w:jc w:val="both"/>
      </w:pPr>
      <w:r>
        <w:t>Room:  ___________  Building:  ___________</w:t>
      </w:r>
    </w:p>
    <w:p w:rsidR="007E6F4F" w:rsidRDefault="007E6F4F" w:rsidP="00932821">
      <w:pPr>
        <w:jc w:val="both"/>
      </w:pPr>
      <w:r>
        <w:t xml:space="preserve">Host:  </w:t>
      </w:r>
      <w:r w:rsidRPr="00FC14F4">
        <w:rPr>
          <w:u w:val="single"/>
        </w:rPr>
        <w:t>PRT Chair</w:t>
      </w:r>
    </w:p>
    <w:p w:rsidR="007E6F4F" w:rsidRDefault="007E6F4F" w:rsidP="00932821">
      <w:pPr>
        <w:jc w:val="both"/>
      </w:pPr>
    </w:p>
    <w:p w:rsidR="007E6F4F" w:rsidRDefault="007E6F4F" w:rsidP="00932821">
      <w:pPr>
        <w:jc w:val="both"/>
      </w:pPr>
      <w:r>
        <w:t>4:30</w:t>
      </w:r>
      <w:r>
        <w:tab/>
        <w:t>PRT meets to discuss the Final Report related issues, and take external reviewers to D/FW Airport</w:t>
      </w:r>
    </w:p>
    <w:p w:rsidR="007E6F4F" w:rsidRDefault="007E6F4F" w:rsidP="00932821">
      <w:pPr>
        <w:jc w:val="both"/>
      </w:pPr>
    </w:p>
    <w:p w:rsidR="007E6F4F" w:rsidRDefault="007E6F4F" w:rsidP="00932821">
      <w:pPr>
        <w:jc w:val="both"/>
      </w:pPr>
      <w:r>
        <w:t>EXTERNAL REVIEWER 1:  _________________</w:t>
      </w:r>
    </w:p>
    <w:p w:rsidR="007E6F4F" w:rsidRDefault="007E6F4F" w:rsidP="00932821">
      <w:pPr>
        <w:jc w:val="both"/>
      </w:pPr>
      <w:r>
        <w:t>Take to airport:  ____________________</w:t>
      </w:r>
    </w:p>
    <w:p w:rsidR="007E6F4F" w:rsidRDefault="007E6F4F" w:rsidP="00932821">
      <w:pPr>
        <w:jc w:val="both"/>
      </w:pPr>
      <w:r>
        <w:lastRenderedPageBreak/>
        <w:t>Flight: __________ Airline: ____________ Terminal:  ___________ Time:  _____________</w:t>
      </w:r>
    </w:p>
    <w:p w:rsidR="007E6F4F" w:rsidRDefault="007E6F4F" w:rsidP="00932821">
      <w:pPr>
        <w:jc w:val="both"/>
      </w:pPr>
      <w:r>
        <w:t xml:space="preserve">     </w:t>
      </w:r>
    </w:p>
    <w:p w:rsidR="007E6F4F" w:rsidRDefault="007E6F4F" w:rsidP="00932821">
      <w:pPr>
        <w:jc w:val="both"/>
      </w:pPr>
      <w:r>
        <w:t>EXTERNAL REVIEWER 2:  ____________________</w:t>
      </w:r>
    </w:p>
    <w:p w:rsidR="007E6F4F" w:rsidRDefault="007E6F4F" w:rsidP="00932821">
      <w:pPr>
        <w:jc w:val="both"/>
      </w:pPr>
      <w:r>
        <w:t>Take to airport:  ____________________</w:t>
      </w:r>
    </w:p>
    <w:p w:rsidR="007E6F4F" w:rsidRDefault="007E6F4F" w:rsidP="00932821">
      <w:pPr>
        <w:jc w:val="both"/>
      </w:pPr>
      <w:r>
        <w:t>Flight: __________ Airline: ____________ Terminal: ____________ Time:  _____________</w:t>
      </w:r>
    </w:p>
    <w:p w:rsidR="007E6F4F" w:rsidRDefault="007E6F4F" w:rsidP="00932821">
      <w:pPr>
        <w:jc w:val="both"/>
        <w:rPr>
          <w:sz w:val="20"/>
          <w:szCs w:val="20"/>
        </w:rPr>
      </w:pPr>
    </w:p>
    <w:p w:rsidR="00421052" w:rsidRPr="00421052" w:rsidRDefault="00421052" w:rsidP="00932821">
      <w:pPr>
        <w:jc w:val="both"/>
        <w:rPr>
          <w:sz w:val="20"/>
          <w:szCs w:val="20"/>
        </w:rPr>
      </w:pPr>
    </w:p>
    <w:p w:rsidR="007E6F4F" w:rsidRPr="00421052" w:rsidRDefault="007E6F4F" w:rsidP="00932821">
      <w:pPr>
        <w:jc w:val="both"/>
        <w:rPr>
          <w:sz w:val="20"/>
          <w:szCs w:val="20"/>
        </w:rPr>
      </w:pPr>
      <w:r w:rsidRPr="00421052">
        <w:rPr>
          <w:sz w:val="20"/>
          <w:szCs w:val="20"/>
        </w:rPr>
        <w:t>Note:  This schedule may be modified to accommodate particular needs of the Program, PRT, Deans and Provost</w:t>
      </w:r>
      <w:r w:rsidR="00421052" w:rsidRPr="00421052">
        <w:rPr>
          <w:sz w:val="20"/>
          <w:szCs w:val="20"/>
        </w:rPr>
        <w:t xml:space="preserve">. </w:t>
      </w:r>
      <w:r w:rsidRPr="00421052">
        <w:rPr>
          <w:sz w:val="20"/>
          <w:szCs w:val="20"/>
        </w:rPr>
        <w:t>Make sure that all have the opportunity to provide input when determining with whom to meet, when to meet, and how long the meeting should be</w:t>
      </w:r>
      <w:r w:rsidR="00421052" w:rsidRPr="00421052">
        <w:rPr>
          <w:sz w:val="20"/>
          <w:szCs w:val="20"/>
        </w:rPr>
        <w:t xml:space="preserve">. </w:t>
      </w:r>
      <w:r w:rsidRPr="00421052">
        <w:rPr>
          <w:sz w:val="20"/>
          <w:szCs w:val="20"/>
        </w:rPr>
        <w:t>For example, the PRT may want to meet with undergraduate and graduate students separately, meet with individual faculty, hold longer meetings with some, shorter meetings with others, etc. These desires should be accommodated and the schedule adjusted accordingly.</w:t>
      </w:r>
    </w:p>
    <w:p w:rsidR="007E6F4F" w:rsidRDefault="007E6F4F" w:rsidP="00932821">
      <w:pPr>
        <w:jc w:val="both"/>
      </w:pPr>
      <w:r>
        <w:br w:type="page"/>
      </w:r>
    </w:p>
    <w:p w:rsidR="004179EE" w:rsidRDefault="007E6A01" w:rsidP="004179EE">
      <w:pPr>
        <w:jc w:val="center"/>
        <w:rPr>
          <w:b/>
        </w:rPr>
      </w:pPr>
      <w:r>
        <w:rPr>
          <w:b/>
        </w:rPr>
        <w:lastRenderedPageBreak/>
        <w:t>X</w:t>
      </w:r>
      <w:r w:rsidR="004179EE" w:rsidRPr="00A92B8A">
        <w:rPr>
          <w:b/>
        </w:rPr>
        <w:t xml:space="preserve">. Program Review </w:t>
      </w:r>
      <w:r w:rsidR="004179EE">
        <w:rPr>
          <w:b/>
        </w:rPr>
        <w:t xml:space="preserve">Committee </w:t>
      </w:r>
      <w:r w:rsidR="004179EE" w:rsidRPr="00A92B8A">
        <w:rPr>
          <w:b/>
        </w:rPr>
        <w:t>Management Schedule</w:t>
      </w:r>
    </w:p>
    <w:p w:rsidR="004179EE" w:rsidRDefault="004179EE" w:rsidP="004179EE">
      <w:pPr>
        <w:rPr>
          <w:b/>
        </w:rPr>
      </w:pPr>
    </w:p>
    <w:p w:rsidR="004179EE" w:rsidRDefault="004179EE" w:rsidP="004179EE">
      <w:pPr>
        <w:jc w:val="both"/>
      </w:pPr>
      <w:r w:rsidRPr="00242F28">
        <w:t>The master schedule of progr</w:t>
      </w:r>
      <w:r w:rsidR="00C44CA0">
        <w:t xml:space="preserve">am reviews is maintained by the Vice Provost for Academic Programs and Curricula </w:t>
      </w:r>
      <w:r w:rsidRPr="00242F28">
        <w:t>and is available upon request.</w:t>
      </w:r>
    </w:p>
    <w:p w:rsidR="004179EE" w:rsidRDefault="004179EE" w:rsidP="004179EE">
      <w:pPr>
        <w:jc w:val="both"/>
      </w:pPr>
    </w:p>
    <w:p w:rsidR="004179EE" w:rsidRDefault="00C44CA0" w:rsidP="0000254D">
      <w:pPr>
        <w:numPr>
          <w:ilvl w:val="0"/>
          <w:numId w:val="16"/>
        </w:numPr>
        <w:jc w:val="both"/>
      </w:pPr>
      <w:r>
        <w:t>Vice Provost for Academic Programs and Curricula</w:t>
      </w:r>
      <w:r w:rsidR="004179EE" w:rsidRPr="00242F28">
        <w:t xml:space="preserve"> </w:t>
      </w:r>
    </w:p>
    <w:p w:rsidR="004179EE" w:rsidRDefault="004179EE" w:rsidP="004179EE">
      <w:pPr>
        <w:jc w:val="both"/>
      </w:pPr>
    </w:p>
    <w:p w:rsidR="004179EE" w:rsidRPr="00B31747" w:rsidRDefault="004179EE" w:rsidP="004179EE">
      <w:pPr>
        <w:ind w:left="360"/>
        <w:jc w:val="both"/>
        <w:rPr>
          <w:u w:val="single"/>
        </w:rPr>
      </w:pPr>
      <w:r w:rsidRPr="007E6A01">
        <w:rPr>
          <w:u w:val="single"/>
        </w:rPr>
        <w:t>Fall Semester (1-year prior to site visit semester):</w:t>
      </w:r>
    </w:p>
    <w:p w:rsidR="004179EE" w:rsidRDefault="004179EE" w:rsidP="0000254D">
      <w:pPr>
        <w:numPr>
          <w:ilvl w:val="1"/>
          <w:numId w:val="16"/>
        </w:numPr>
        <w:jc w:val="both"/>
      </w:pPr>
      <w:r>
        <w:t>Notify Graduate Assembly, Undergraduate Assembly, and the Faculty Senate to select new PRC members to serve three-year terms, replacing those whose terms expire.</w:t>
      </w:r>
    </w:p>
    <w:p w:rsidR="004179EE" w:rsidRDefault="004179EE" w:rsidP="0000254D">
      <w:pPr>
        <w:numPr>
          <w:ilvl w:val="1"/>
          <w:numId w:val="16"/>
        </w:numPr>
        <w:jc w:val="both"/>
      </w:pPr>
      <w:r w:rsidRPr="007B3141">
        <w:t>Appoint new administrators to the PRC to replace those whose terms expire.</w:t>
      </w:r>
    </w:p>
    <w:p w:rsidR="004179EE" w:rsidRDefault="004179EE" w:rsidP="0000254D">
      <w:pPr>
        <w:numPr>
          <w:ilvl w:val="1"/>
          <w:numId w:val="16"/>
        </w:numPr>
        <w:jc w:val="both"/>
      </w:pPr>
      <w:r>
        <w:t>Obtain a list from each Dean/Director of faculty/administrators willing to serve on one of the PRTs. The number requested should be approximately twice the number needed in order to allow for conflicts. Share list with PRC Chair.</w:t>
      </w:r>
    </w:p>
    <w:p w:rsidR="004179EE" w:rsidRDefault="004179EE" w:rsidP="0000254D">
      <w:pPr>
        <w:numPr>
          <w:ilvl w:val="1"/>
          <w:numId w:val="16"/>
        </w:numPr>
        <w:jc w:val="both"/>
      </w:pPr>
      <w:r w:rsidRPr="00623203">
        <w:t>Provide new members examples of previous self-studies if requested.</w:t>
      </w:r>
    </w:p>
    <w:p w:rsidR="004179EE" w:rsidRDefault="004179EE" w:rsidP="004179EE">
      <w:pPr>
        <w:jc w:val="both"/>
      </w:pPr>
    </w:p>
    <w:p w:rsidR="004179EE" w:rsidRDefault="004179EE" w:rsidP="004179EE">
      <w:pPr>
        <w:ind w:left="360"/>
        <w:jc w:val="both"/>
        <w:rPr>
          <w:u w:val="single"/>
        </w:rPr>
      </w:pPr>
      <w:r w:rsidRPr="007E6A01">
        <w:rPr>
          <w:u w:val="single"/>
        </w:rPr>
        <w:t>Fall Semester (site visit semester):</w:t>
      </w:r>
    </w:p>
    <w:p w:rsidR="004179EE" w:rsidRDefault="004179EE" w:rsidP="0000254D">
      <w:pPr>
        <w:numPr>
          <w:ilvl w:val="0"/>
          <w:numId w:val="17"/>
        </w:numPr>
        <w:jc w:val="both"/>
      </w:pPr>
      <w:r w:rsidRPr="00210D20">
        <w:t>Present t</w:t>
      </w:r>
      <w:r>
        <w:t>he Provost’s Charge to the PRT and discuss process.</w:t>
      </w:r>
    </w:p>
    <w:p w:rsidR="004179EE" w:rsidRDefault="004179EE" w:rsidP="0000254D">
      <w:pPr>
        <w:numPr>
          <w:ilvl w:val="0"/>
          <w:numId w:val="17"/>
        </w:numPr>
        <w:jc w:val="both"/>
      </w:pPr>
      <w:r>
        <w:t>Participate in the e</w:t>
      </w:r>
      <w:r w:rsidRPr="001329E7">
        <w:t>xit interview with Provost and PRC Chair.</w:t>
      </w:r>
    </w:p>
    <w:p w:rsidR="004179EE" w:rsidRDefault="004179EE" w:rsidP="0000254D">
      <w:pPr>
        <w:numPr>
          <w:ilvl w:val="0"/>
          <w:numId w:val="17"/>
        </w:numPr>
        <w:jc w:val="both"/>
      </w:pPr>
      <w:r w:rsidRPr="001329E7">
        <w:t>If needed, assist PRT Chair in securing final report of the external reviewers.</w:t>
      </w:r>
    </w:p>
    <w:p w:rsidR="004179EE" w:rsidRDefault="004179EE" w:rsidP="0000254D">
      <w:pPr>
        <w:numPr>
          <w:ilvl w:val="0"/>
          <w:numId w:val="17"/>
        </w:numPr>
        <w:jc w:val="both"/>
      </w:pPr>
      <w:r>
        <w:t>Distributes final report to program Chair, Provost and Academic Dean and charges program to submit a written formal response to the report.</w:t>
      </w:r>
    </w:p>
    <w:p w:rsidR="004179EE" w:rsidRPr="009A2870" w:rsidRDefault="004179EE" w:rsidP="004179EE">
      <w:pPr>
        <w:ind w:left="1440"/>
        <w:jc w:val="both"/>
        <w:rPr>
          <w:highlight w:val="yellow"/>
        </w:rPr>
      </w:pPr>
    </w:p>
    <w:p w:rsidR="004179EE" w:rsidRDefault="004179EE" w:rsidP="004179EE">
      <w:pPr>
        <w:jc w:val="both"/>
      </w:pPr>
    </w:p>
    <w:p w:rsidR="004179EE" w:rsidRDefault="004179EE" w:rsidP="004179EE">
      <w:pPr>
        <w:ind w:left="360"/>
        <w:jc w:val="both"/>
        <w:rPr>
          <w:u w:val="single"/>
        </w:rPr>
      </w:pPr>
      <w:r w:rsidRPr="007E6A01">
        <w:rPr>
          <w:u w:val="single"/>
        </w:rPr>
        <w:t>Spring Semester following site visit:</w:t>
      </w:r>
    </w:p>
    <w:p w:rsidR="004179EE" w:rsidRDefault="004179EE" w:rsidP="0000254D">
      <w:pPr>
        <w:numPr>
          <w:ilvl w:val="0"/>
          <w:numId w:val="18"/>
        </w:numPr>
        <w:jc w:val="both"/>
      </w:pPr>
      <w:r w:rsidRPr="005478B6">
        <w:t>Review final report of the external reviewers and response of the unit under review.</w:t>
      </w:r>
    </w:p>
    <w:p w:rsidR="004179EE" w:rsidRDefault="004179EE" w:rsidP="0000254D">
      <w:pPr>
        <w:numPr>
          <w:ilvl w:val="0"/>
          <w:numId w:val="18"/>
        </w:numPr>
        <w:jc w:val="both"/>
      </w:pPr>
      <w:r>
        <w:t>Participate in discussion between program, Provost and Academic Dean regarding review, program’s formal response to the review and strategic next steps.</w:t>
      </w:r>
    </w:p>
    <w:p w:rsidR="004179EE" w:rsidRPr="007E6A01" w:rsidRDefault="004179EE" w:rsidP="0000254D">
      <w:pPr>
        <w:numPr>
          <w:ilvl w:val="0"/>
          <w:numId w:val="18"/>
        </w:numPr>
        <w:jc w:val="both"/>
      </w:pPr>
      <w:r w:rsidRPr="007E6A01">
        <w:t>Collects institutional response to the external review.</w:t>
      </w:r>
    </w:p>
    <w:p w:rsidR="004179EE" w:rsidRPr="007E6A01" w:rsidRDefault="004179EE" w:rsidP="0000254D">
      <w:pPr>
        <w:numPr>
          <w:ilvl w:val="0"/>
          <w:numId w:val="18"/>
        </w:numPr>
        <w:jc w:val="both"/>
      </w:pPr>
      <w:r w:rsidRPr="007E6A01">
        <w:t>No later than 90 days after the completion of each review, submit electronically via IRPE a report of the outcome of the review to THECB Academic Affairs and Research Division. This report must include a summary of the programmatic self-study and the full text of the external reviewers’ evaluation as well as the institutional response to the external evaluation</w:t>
      </w:r>
    </w:p>
    <w:p w:rsidR="004179EE" w:rsidRPr="005478B6" w:rsidRDefault="004179EE" w:rsidP="004179EE">
      <w:pPr>
        <w:jc w:val="both"/>
      </w:pPr>
    </w:p>
    <w:p w:rsidR="004179EE" w:rsidRDefault="000F281E" w:rsidP="0000254D">
      <w:pPr>
        <w:numPr>
          <w:ilvl w:val="0"/>
          <w:numId w:val="16"/>
        </w:numPr>
        <w:jc w:val="both"/>
      </w:pPr>
      <w:r w:rsidRPr="000F281E">
        <w:t xml:space="preserve">UT Arlington </w:t>
      </w:r>
      <w:r w:rsidR="004179EE" w:rsidRPr="00242F28">
        <w:t>PRC Chair</w:t>
      </w:r>
    </w:p>
    <w:p w:rsidR="004179EE" w:rsidRDefault="004179EE" w:rsidP="004179EE">
      <w:pPr>
        <w:jc w:val="both"/>
      </w:pPr>
    </w:p>
    <w:p w:rsidR="004179EE" w:rsidRDefault="004179EE" w:rsidP="004179EE">
      <w:pPr>
        <w:ind w:left="360"/>
        <w:jc w:val="both"/>
        <w:rPr>
          <w:u w:val="single"/>
        </w:rPr>
      </w:pPr>
      <w:r w:rsidRPr="007E6A01">
        <w:rPr>
          <w:u w:val="single"/>
        </w:rPr>
        <w:t>Spring Semester Prior to Site-Visit</w:t>
      </w:r>
    </w:p>
    <w:p w:rsidR="004179EE" w:rsidRDefault="004179EE" w:rsidP="0000254D">
      <w:pPr>
        <w:numPr>
          <w:ilvl w:val="0"/>
          <w:numId w:val="19"/>
        </w:numPr>
        <w:jc w:val="both"/>
      </w:pPr>
      <w:r>
        <w:t>Use list of additional faculty/administrators to serve on PRTs obtained by the Graduate School Dean and the standing PRC to assemble the committee roster which will ensure each PRT will have at least two members from UTA.</w:t>
      </w:r>
    </w:p>
    <w:p w:rsidR="004179EE" w:rsidRDefault="004179EE" w:rsidP="0000254D">
      <w:pPr>
        <w:numPr>
          <w:ilvl w:val="0"/>
          <w:numId w:val="19"/>
        </w:numPr>
        <w:jc w:val="both"/>
      </w:pPr>
      <w:r>
        <w:t>Call PRC meeting within first month of the semester to review process, create teams, and assign teams to programs.</w:t>
      </w:r>
    </w:p>
    <w:p w:rsidR="004179EE" w:rsidRDefault="004179EE" w:rsidP="0000254D">
      <w:pPr>
        <w:numPr>
          <w:ilvl w:val="0"/>
          <w:numId w:val="19"/>
        </w:numPr>
        <w:jc w:val="both"/>
      </w:pPr>
      <w:r w:rsidRPr="009B23CC">
        <w:t>Have each team identify a PRT Chair.</w:t>
      </w:r>
    </w:p>
    <w:p w:rsidR="004179EE" w:rsidRDefault="004179EE" w:rsidP="0000254D">
      <w:pPr>
        <w:numPr>
          <w:ilvl w:val="0"/>
          <w:numId w:val="19"/>
        </w:numPr>
        <w:jc w:val="both"/>
      </w:pPr>
      <w:r>
        <w:t>Verify that PRTs have secured services of two external reviewers at least six weeks prior to the end of the semester.</w:t>
      </w:r>
    </w:p>
    <w:p w:rsidR="004179EE" w:rsidRDefault="004179EE" w:rsidP="0000254D">
      <w:pPr>
        <w:numPr>
          <w:ilvl w:val="0"/>
          <w:numId w:val="19"/>
        </w:numPr>
        <w:jc w:val="both"/>
      </w:pPr>
      <w:r w:rsidRPr="00187759">
        <w:lastRenderedPageBreak/>
        <w:t>Verify proposed schedule meets requirements described in this manual.</w:t>
      </w:r>
    </w:p>
    <w:p w:rsidR="004179EE" w:rsidRDefault="004179EE" w:rsidP="0000254D">
      <w:pPr>
        <w:numPr>
          <w:ilvl w:val="0"/>
          <w:numId w:val="19"/>
        </w:numPr>
        <w:jc w:val="both"/>
      </w:pPr>
      <w:r w:rsidRPr="00F57EC1">
        <w:t>Monitor progress of self-study, and verify that schedule and self-study have been properly distributed.</w:t>
      </w:r>
    </w:p>
    <w:p w:rsidR="004179EE" w:rsidRDefault="004179EE" w:rsidP="0000254D">
      <w:pPr>
        <w:numPr>
          <w:ilvl w:val="0"/>
          <w:numId w:val="19"/>
        </w:numPr>
        <w:jc w:val="both"/>
      </w:pPr>
      <w:r w:rsidRPr="00CE4B50">
        <w:t>Assure travel arrangements have been finalized.</w:t>
      </w:r>
    </w:p>
    <w:p w:rsidR="004179EE" w:rsidRDefault="004179EE" w:rsidP="004179EE">
      <w:pPr>
        <w:jc w:val="both"/>
      </w:pPr>
    </w:p>
    <w:p w:rsidR="004179EE" w:rsidRDefault="004179EE" w:rsidP="004179EE">
      <w:pPr>
        <w:ind w:left="360"/>
        <w:jc w:val="both"/>
        <w:rPr>
          <w:u w:val="single"/>
        </w:rPr>
      </w:pPr>
      <w:r w:rsidRPr="007E6A01">
        <w:rPr>
          <w:u w:val="single"/>
        </w:rPr>
        <w:t>Fall Semester (site visit semester):</w:t>
      </w:r>
    </w:p>
    <w:p w:rsidR="004179EE" w:rsidRDefault="004179EE" w:rsidP="0000254D">
      <w:pPr>
        <w:numPr>
          <w:ilvl w:val="0"/>
          <w:numId w:val="20"/>
        </w:numPr>
        <w:jc w:val="both"/>
      </w:pPr>
      <w:r>
        <w:t>Participate in meeting to charge the PRT and in the exit interview. Provide other assistance to the PRT as may be required.</w:t>
      </w:r>
    </w:p>
    <w:p w:rsidR="004179EE" w:rsidRDefault="004179EE" w:rsidP="0000254D">
      <w:pPr>
        <w:numPr>
          <w:ilvl w:val="0"/>
          <w:numId w:val="20"/>
        </w:numPr>
        <w:jc w:val="both"/>
      </w:pPr>
      <w:r w:rsidRPr="00836CF4">
        <w:t>Monitor progress on the PRT’s final report. Support PRT Chair as needed.</w:t>
      </w:r>
    </w:p>
    <w:p w:rsidR="004179EE" w:rsidRPr="00166434" w:rsidRDefault="004179EE" w:rsidP="004179EE">
      <w:pPr>
        <w:jc w:val="both"/>
      </w:pPr>
    </w:p>
    <w:p w:rsidR="004179EE" w:rsidRDefault="000F281E" w:rsidP="0000254D">
      <w:pPr>
        <w:numPr>
          <w:ilvl w:val="0"/>
          <w:numId w:val="16"/>
        </w:numPr>
        <w:jc w:val="both"/>
      </w:pPr>
      <w:r w:rsidRPr="000F281E">
        <w:t xml:space="preserve">UT Arlington </w:t>
      </w:r>
      <w:r w:rsidR="004179EE" w:rsidRPr="00242F28">
        <w:t>PRT Chair</w:t>
      </w:r>
    </w:p>
    <w:p w:rsidR="004179EE" w:rsidRDefault="004179EE" w:rsidP="004179EE">
      <w:pPr>
        <w:jc w:val="both"/>
      </w:pPr>
    </w:p>
    <w:p w:rsidR="004179EE" w:rsidRDefault="004179EE" w:rsidP="004179EE">
      <w:pPr>
        <w:ind w:firstLine="360"/>
        <w:jc w:val="both"/>
        <w:rPr>
          <w:u w:val="single"/>
        </w:rPr>
      </w:pPr>
      <w:r w:rsidRPr="007E6A01">
        <w:rPr>
          <w:u w:val="single"/>
        </w:rPr>
        <w:t>Spring Semester Prior to the site visit:</w:t>
      </w:r>
    </w:p>
    <w:p w:rsidR="004179EE" w:rsidRDefault="004179EE" w:rsidP="0000254D">
      <w:pPr>
        <w:numPr>
          <w:ilvl w:val="0"/>
          <w:numId w:val="21"/>
        </w:numPr>
        <w:jc w:val="both"/>
      </w:pPr>
      <w:r w:rsidRPr="00E32AE7">
        <w:t xml:space="preserve">Meet with program chair and other </w:t>
      </w:r>
      <w:r w:rsidR="000F281E" w:rsidRPr="000F281E">
        <w:t xml:space="preserve">UT Arlington </w:t>
      </w:r>
      <w:r w:rsidRPr="00E32AE7">
        <w:t xml:space="preserve">member of the PRT for introductions and to begin process of identifying </w:t>
      </w:r>
      <w:r>
        <w:t xml:space="preserve">four </w:t>
      </w:r>
      <w:r w:rsidRPr="00E32AE7">
        <w:t>candidates</w:t>
      </w:r>
      <w:r>
        <w:t xml:space="preserve"> unaffiliated with </w:t>
      </w:r>
      <w:r w:rsidR="000F281E" w:rsidRPr="000F281E">
        <w:t xml:space="preserve">UT </w:t>
      </w:r>
      <w:proofErr w:type="gramStart"/>
      <w:r w:rsidR="000F281E" w:rsidRPr="000F281E">
        <w:t xml:space="preserve">Arlington </w:t>
      </w:r>
      <w:r>
        <w:t xml:space="preserve"> to</w:t>
      </w:r>
      <w:proofErr w:type="gramEnd"/>
      <w:r>
        <w:t xml:space="preserve"> serve as external reviewers.</w:t>
      </w:r>
    </w:p>
    <w:p w:rsidR="004179EE" w:rsidRDefault="004179EE" w:rsidP="0000254D">
      <w:pPr>
        <w:numPr>
          <w:ilvl w:val="0"/>
          <w:numId w:val="21"/>
        </w:numPr>
        <w:jc w:val="both"/>
      </w:pPr>
      <w:r w:rsidRPr="00517F50">
        <w:t>Meet with program chair to identify at lea</w:t>
      </w:r>
      <w:r>
        <w:t>st two possible dates f</w:t>
      </w:r>
      <w:r w:rsidRPr="00517F50">
        <w:t>o</w:t>
      </w:r>
      <w:r>
        <w:t>r</w:t>
      </w:r>
      <w:r w:rsidRPr="00517F50">
        <w:t xml:space="preserve"> </w:t>
      </w:r>
      <w:r>
        <w:t xml:space="preserve">an </w:t>
      </w:r>
      <w:r w:rsidRPr="00517F50">
        <w:t>on campus visit by external reviewers</w:t>
      </w:r>
      <w:r w:rsidR="00421052">
        <w:t xml:space="preserve">. </w:t>
      </w:r>
      <w:r w:rsidRPr="00517F50">
        <w:t xml:space="preserve">Determine if the Academic Dean, </w:t>
      </w:r>
      <w:r w:rsidR="00C44CA0">
        <w:t>Vice Provost for Academic Programs and Curricula</w:t>
      </w:r>
      <w:r w:rsidRPr="00517F50">
        <w:t xml:space="preserve"> and Provost are available on these dates and revise as needed.</w:t>
      </w:r>
    </w:p>
    <w:p w:rsidR="004179EE" w:rsidRDefault="004179EE" w:rsidP="0000254D">
      <w:pPr>
        <w:numPr>
          <w:ilvl w:val="0"/>
          <w:numId w:val="21"/>
        </w:numPr>
        <w:jc w:val="both"/>
      </w:pPr>
      <w:r w:rsidRPr="00060ED2">
        <w:t>From list of identified external reviewers, contact no more than two of them at a time to determine interest in participating in the program review on one of the two proposed dates.</w:t>
      </w:r>
    </w:p>
    <w:p w:rsidR="004179EE" w:rsidRDefault="004179EE" w:rsidP="0000254D">
      <w:pPr>
        <w:numPr>
          <w:ilvl w:val="0"/>
          <w:numId w:val="21"/>
        </w:numPr>
        <w:jc w:val="both"/>
      </w:pPr>
      <w:r>
        <w:t>Continue working through list of candidates until two reviewers have agreed to participate and supply the Administrative Assistant in the department being reviewed with contact information.</w:t>
      </w:r>
    </w:p>
    <w:p w:rsidR="004179EE" w:rsidRDefault="004179EE" w:rsidP="0000254D">
      <w:pPr>
        <w:numPr>
          <w:ilvl w:val="0"/>
          <w:numId w:val="21"/>
        </w:numPr>
        <w:jc w:val="both"/>
      </w:pPr>
      <w:r>
        <w:t>Finalize schedule of the site-visit using the template provided in this Manual. Program chair should schedule meetings with faculty, students, and staff and arrange meeting rooms. PRT chair should schedule meetings with Deans and Provost after contacting their offices to obtain available times.</w:t>
      </w:r>
    </w:p>
    <w:p w:rsidR="004179EE" w:rsidRDefault="004179EE" w:rsidP="0000254D">
      <w:pPr>
        <w:numPr>
          <w:ilvl w:val="0"/>
          <w:numId w:val="21"/>
        </w:numPr>
        <w:jc w:val="both"/>
      </w:pPr>
      <w:r>
        <w:t>Program chair should send completed Self-Study Report with all relevant appendices to the PRT Chair who will  arrange to send the document, Site-Visit Schedule and any other needed material to external reviewers and the PRC Chair. All documents must be received by the external reviewers no less than four weeks before the scheduled visit begins.</w:t>
      </w:r>
    </w:p>
    <w:p w:rsidR="004179EE" w:rsidRPr="008B5BD6" w:rsidRDefault="004179EE" w:rsidP="004179EE">
      <w:pPr>
        <w:jc w:val="both"/>
      </w:pPr>
    </w:p>
    <w:p w:rsidR="004179EE" w:rsidRDefault="004179EE" w:rsidP="004179EE">
      <w:pPr>
        <w:ind w:left="360"/>
        <w:jc w:val="both"/>
        <w:rPr>
          <w:u w:val="single"/>
        </w:rPr>
      </w:pPr>
      <w:r w:rsidRPr="007E6A01">
        <w:rPr>
          <w:u w:val="single"/>
        </w:rPr>
        <w:t>Fall Semester (site visit semester):</w:t>
      </w:r>
    </w:p>
    <w:p w:rsidR="004179EE" w:rsidRDefault="004179EE" w:rsidP="004179EE">
      <w:pPr>
        <w:ind w:firstLine="360"/>
        <w:jc w:val="both"/>
        <w:rPr>
          <w:u w:val="single"/>
        </w:rPr>
      </w:pPr>
    </w:p>
    <w:p w:rsidR="004179EE" w:rsidRPr="007E6A01" w:rsidRDefault="004179EE" w:rsidP="0000254D">
      <w:pPr>
        <w:numPr>
          <w:ilvl w:val="0"/>
          <w:numId w:val="22"/>
        </w:numPr>
        <w:jc w:val="both"/>
      </w:pPr>
      <w:r w:rsidRPr="007E6A01">
        <w:t xml:space="preserve">Four weeks prior to the scheduled visit confirm external </w:t>
      </w:r>
      <w:proofErr w:type="spellStart"/>
      <w:r w:rsidRPr="007E6A01">
        <w:t>reviewer’s</w:t>
      </w:r>
      <w:proofErr w:type="spellEnd"/>
      <w:r w:rsidRPr="007E6A01">
        <w:t xml:space="preserve"> have received all documents and their schedules.</w:t>
      </w:r>
    </w:p>
    <w:p w:rsidR="004179EE" w:rsidRDefault="004179EE" w:rsidP="0000254D">
      <w:pPr>
        <w:numPr>
          <w:ilvl w:val="0"/>
          <w:numId w:val="22"/>
        </w:numPr>
        <w:jc w:val="both"/>
      </w:pPr>
      <w:r w:rsidRPr="00410A7D">
        <w:t>One week prior to visit, confirm schedule with program chair, Deans, and Provost.</w:t>
      </w:r>
    </w:p>
    <w:p w:rsidR="004179EE" w:rsidRDefault="004179EE" w:rsidP="0000254D">
      <w:pPr>
        <w:numPr>
          <w:ilvl w:val="0"/>
          <w:numId w:val="22"/>
        </w:numPr>
        <w:jc w:val="both"/>
      </w:pPr>
      <w:r>
        <w:t xml:space="preserve">The PRT Chair will coordinate and maintain the schedule during the external reviewer’s visit. At least one </w:t>
      </w:r>
      <w:r w:rsidR="000F281E" w:rsidRPr="000F281E">
        <w:t xml:space="preserve">UT Arlington </w:t>
      </w:r>
      <w:r>
        <w:t>PRT member should accompany the external reviewers at all meetings.</w:t>
      </w:r>
    </w:p>
    <w:p w:rsidR="004179EE" w:rsidRPr="007E6A01" w:rsidRDefault="004179EE" w:rsidP="0000254D">
      <w:pPr>
        <w:numPr>
          <w:ilvl w:val="0"/>
          <w:numId w:val="22"/>
        </w:numPr>
        <w:jc w:val="both"/>
      </w:pPr>
      <w:r w:rsidRPr="007E6A01">
        <w:t>The PRT Chair must fix a date by which the external reviewers will complete their final report. This date should be prior to the close of Fall term.</w:t>
      </w:r>
    </w:p>
    <w:p w:rsidR="004179EE" w:rsidRDefault="004179EE" w:rsidP="0000254D">
      <w:pPr>
        <w:numPr>
          <w:ilvl w:val="0"/>
          <w:numId w:val="22"/>
        </w:numPr>
        <w:jc w:val="both"/>
      </w:pPr>
      <w:r>
        <w:t>If a signed coversheet is required, the PRT Chair should provide a copy for signatures prior to the departure of the external reviewers.</w:t>
      </w:r>
    </w:p>
    <w:p w:rsidR="004179EE" w:rsidRDefault="004179EE" w:rsidP="0000254D">
      <w:pPr>
        <w:numPr>
          <w:ilvl w:val="0"/>
          <w:numId w:val="22"/>
        </w:numPr>
        <w:jc w:val="both"/>
      </w:pPr>
      <w:r>
        <w:lastRenderedPageBreak/>
        <w:t>The PRT Chair should ask the external reviewers if they wish to submit a draft to the program for factual correction prior to final submission. If the answer is affirmative, the draft should be sent to the PRT Chair who will distribute it to the program Chair. After correction, the PRT Chair will return the draft to reviewers for their review. After the external reviewers have made any corrections they feel necessary, they should submit the final report to the PRT Chair. If factual correction of a draft is not desired, or if no errors are found after examination for errors, the PRT Chair may submit the report as the final document to the Provost, Graduate School and the program’s Academic Deans, and chair of the PRC.</w:t>
      </w:r>
    </w:p>
    <w:p w:rsidR="004179EE" w:rsidRDefault="004179EE" w:rsidP="004179EE">
      <w:pPr>
        <w:jc w:val="both"/>
        <w:rPr>
          <w:u w:val="single"/>
        </w:rPr>
      </w:pPr>
    </w:p>
    <w:p w:rsidR="004179EE" w:rsidRDefault="004179EE" w:rsidP="004179EE">
      <w:pPr>
        <w:ind w:firstLine="360"/>
        <w:jc w:val="both"/>
        <w:rPr>
          <w:u w:val="single"/>
        </w:rPr>
      </w:pPr>
      <w:r w:rsidRPr="00511CA6">
        <w:rPr>
          <w:u w:val="single"/>
        </w:rPr>
        <w:t xml:space="preserve">After the </w:t>
      </w:r>
      <w:r>
        <w:rPr>
          <w:u w:val="single"/>
        </w:rPr>
        <w:t>Site-visit</w:t>
      </w:r>
      <w:r w:rsidRPr="00511CA6">
        <w:rPr>
          <w:u w:val="single"/>
        </w:rPr>
        <w:t xml:space="preserve"> is Completed:</w:t>
      </w:r>
    </w:p>
    <w:p w:rsidR="004179EE" w:rsidRDefault="004179EE" w:rsidP="0000254D">
      <w:pPr>
        <w:numPr>
          <w:ilvl w:val="0"/>
          <w:numId w:val="23"/>
        </w:numPr>
        <w:jc w:val="both"/>
      </w:pPr>
      <w:r>
        <w:t>The PRT will be available to assist the external members of the team as they write their Final Report.</w:t>
      </w:r>
    </w:p>
    <w:p w:rsidR="004179EE" w:rsidRPr="007E6A01" w:rsidRDefault="004179EE" w:rsidP="0000254D">
      <w:pPr>
        <w:numPr>
          <w:ilvl w:val="0"/>
          <w:numId w:val="23"/>
        </w:numPr>
        <w:jc w:val="both"/>
      </w:pPr>
      <w:r w:rsidRPr="007E6A01">
        <w:t>The PRT Chair will follow-up as necessary to assure the Final Report of the external members is submitted by the due date.</w:t>
      </w:r>
    </w:p>
    <w:p w:rsidR="00421052" w:rsidRDefault="00421052" w:rsidP="004179EE">
      <w:pPr>
        <w:jc w:val="both"/>
      </w:pPr>
    </w:p>
    <w:p w:rsidR="004179EE" w:rsidRDefault="004179EE" w:rsidP="004179EE">
      <w:pPr>
        <w:jc w:val="both"/>
      </w:pPr>
      <w:r>
        <w:br w:type="page"/>
      </w:r>
    </w:p>
    <w:p w:rsidR="004179EE" w:rsidRDefault="004179EE" w:rsidP="002F4E9F">
      <w:pPr>
        <w:jc w:val="center"/>
        <w:rPr>
          <w:b/>
        </w:rPr>
      </w:pPr>
      <w:r w:rsidRPr="00D71B49">
        <w:rPr>
          <w:b/>
        </w:rPr>
        <w:lastRenderedPageBreak/>
        <w:t>X</w:t>
      </w:r>
      <w:r w:rsidR="00E13C29">
        <w:rPr>
          <w:b/>
        </w:rPr>
        <w:t>I</w:t>
      </w:r>
      <w:r w:rsidRPr="00D71B49">
        <w:rPr>
          <w:b/>
        </w:rPr>
        <w:t>. General Outline of the Timeline for Tasks Performed by the PRT</w:t>
      </w:r>
    </w:p>
    <w:p w:rsidR="004179EE" w:rsidRDefault="004179EE" w:rsidP="004179EE">
      <w:pPr>
        <w:jc w:val="center"/>
        <w:rPr>
          <w:b/>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240"/>
        <w:gridCol w:w="6120"/>
      </w:tblGrid>
      <w:tr w:rsidR="004179EE" w:rsidRPr="000F281E" w:rsidTr="00F22055">
        <w:trPr>
          <w:trHeight w:val="576"/>
        </w:trPr>
        <w:tc>
          <w:tcPr>
            <w:tcW w:w="1260" w:type="dxa"/>
            <w:vAlign w:val="center"/>
          </w:tcPr>
          <w:p w:rsidR="004179EE" w:rsidRPr="000F281E" w:rsidRDefault="004179EE" w:rsidP="000F281E">
            <w:pPr>
              <w:rPr>
                <w:b/>
                <w:sz w:val="21"/>
                <w:szCs w:val="21"/>
              </w:rPr>
            </w:pPr>
          </w:p>
        </w:tc>
        <w:tc>
          <w:tcPr>
            <w:tcW w:w="3240" w:type="dxa"/>
            <w:vAlign w:val="center"/>
          </w:tcPr>
          <w:p w:rsidR="004179EE" w:rsidRPr="000F281E" w:rsidRDefault="004179EE" w:rsidP="000F281E">
            <w:pPr>
              <w:rPr>
                <w:b/>
                <w:sz w:val="21"/>
                <w:szCs w:val="21"/>
              </w:rPr>
            </w:pPr>
            <w:r w:rsidRPr="000F281E">
              <w:rPr>
                <w:b/>
                <w:sz w:val="21"/>
                <w:szCs w:val="21"/>
              </w:rPr>
              <w:t>Timeline</w:t>
            </w:r>
          </w:p>
        </w:tc>
        <w:tc>
          <w:tcPr>
            <w:tcW w:w="6120" w:type="dxa"/>
            <w:vAlign w:val="center"/>
          </w:tcPr>
          <w:p w:rsidR="004179EE" w:rsidRPr="000F281E" w:rsidRDefault="004179EE" w:rsidP="000F281E">
            <w:pPr>
              <w:rPr>
                <w:b/>
                <w:sz w:val="21"/>
                <w:szCs w:val="21"/>
              </w:rPr>
            </w:pPr>
            <w:r w:rsidRPr="000F281E">
              <w:rPr>
                <w:b/>
                <w:sz w:val="21"/>
                <w:szCs w:val="21"/>
              </w:rPr>
              <w:t>Program Review Team Tasks</w:t>
            </w:r>
          </w:p>
        </w:tc>
      </w:tr>
      <w:tr w:rsidR="004179EE" w:rsidRPr="000F281E" w:rsidTr="00F22055">
        <w:trPr>
          <w:trHeight w:val="576"/>
        </w:trPr>
        <w:tc>
          <w:tcPr>
            <w:tcW w:w="1260" w:type="dxa"/>
            <w:vAlign w:val="center"/>
          </w:tcPr>
          <w:p w:rsidR="004179EE" w:rsidRPr="000F281E" w:rsidRDefault="004179EE" w:rsidP="000F281E">
            <w:pPr>
              <w:rPr>
                <w:i/>
                <w:sz w:val="21"/>
                <w:szCs w:val="21"/>
              </w:rPr>
            </w:pPr>
            <w:r w:rsidRPr="000F281E">
              <w:rPr>
                <w:i/>
                <w:sz w:val="21"/>
                <w:szCs w:val="21"/>
              </w:rPr>
              <w:t>approx.</w:t>
            </w:r>
          </w:p>
        </w:tc>
        <w:tc>
          <w:tcPr>
            <w:tcW w:w="3240" w:type="dxa"/>
            <w:vAlign w:val="center"/>
          </w:tcPr>
          <w:p w:rsidR="004179EE" w:rsidRPr="000F281E" w:rsidRDefault="002C19DF" w:rsidP="000F281E">
            <w:pPr>
              <w:rPr>
                <w:i/>
                <w:sz w:val="21"/>
                <w:szCs w:val="21"/>
              </w:rPr>
            </w:pPr>
            <w:r>
              <w:rPr>
                <w:i/>
                <w:sz w:val="21"/>
                <w:szCs w:val="21"/>
              </w:rPr>
              <w:t>S</w:t>
            </w:r>
            <w:r w:rsidR="004179EE" w:rsidRPr="000F281E">
              <w:rPr>
                <w:i/>
                <w:sz w:val="21"/>
                <w:szCs w:val="21"/>
              </w:rPr>
              <w:t>pring semester</w:t>
            </w:r>
            <w:r w:rsidR="0079424C" w:rsidRPr="000F281E">
              <w:rPr>
                <w:i/>
                <w:sz w:val="21"/>
                <w:szCs w:val="21"/>
              </w:rPr>
              <w:t xml:space="preserve"> </w:t>
            </w:r>
          </w:p>
        </w:tc>
        <w:tc>
          <w:tcPr>
            <w:tcW w:w="6120" w:type="dxa"/>
            <w:vAlign w:val="center"/>
          </w:tcPr>
          <w:p w:rsidR="004179EE" w:rsidRPr="000F281E" w:rsidRDefault="004179EE" w:rsidP="000F281E">
            <w:pPr>
              <w:rPr>
                <w:sz w:val="21"/>
                <w:szCs w:val="21"/>
              </w:rPr>
            </w:pPr>
            <w:r w:rsidRPr="000F281E">
              <w:rPr>
                <w:sz w:val="21"/>
                <w:szCs w:val="21"/>
              </w:rPr>
              <w:t>Begin Departmental Self-Study (Dept. Chairs, and faculty)</w:t>
            </w:r>
          </w:p>
        </w:tc>
      </w:tr>
      <w:tr w:rsidR="004179EE" w:rsidRPr="000F281E" w:rsidTr="00F22055">
        <w:trPr>
          <w:trHeight w:val="576"/>
        </w:trPr>
        <w:tc>
          <w:tcPr>
            <w:tcW w:w="1260" w:type="dxa"/>
            <w:vAlign w:val="center"/>
          </w:tcPr>
          <w:p w:rsidR="004179EE" w:rsidRPr="000F281E" w:rsidRDefault="004179EE" w:rsidP="000F281E">
            <w:pPr>
              <w:rPr>
                <w:i/>
                <w:sz w:val="21"/>
                <w:szCs w:val="21"/>
              </w:rPr>
            </w:pPr>
            <w:r w:rsidRPr="000F281E">
              <w:rPr>
                <w:i/>
                <w:sz w:val="21"/>
                <w:szCs w:val="21"/>
              </w:rPr>
              <w:t>approx.</w:t>
            </w:r>
          </w:p>
        </w:tc>
        <w:tc>
          <w:tcPr>
            <w:tcW w:w="3240" w:type="dxa"/>
            <w:vAlign w:val="center"/>
          </w:tcPr>
          <w:p w:rsidR="004179EE" w:rsidRPr="000F281E" w:rsidRDefault="002C19DF" w:rsidP="000F281E">
            <w:pPr>
              <w:rPr>
                <w:i/>
                <w:sz w:val="21"/>
                <w:szCs w:val="21"/>
              </w:rPr>
            </w:pPr>
            <w:r>
              <w:rPr>
                <w:i/>
                <w:sz w:val="21"/>
                <w:szCs w:val="21"/>
              </w:rPr>
              <w:t>February</w:t>
            </w:r>
          </w:p>
        </w:tc>
        <w:tc>
          <w:tcPr>
            <w:tcW w:w="6120" w:type="dxa"/>
            <w:vAlign w:val="center"/>
          </w:tcPr>
          <w:p w:rsidR="004179EE" w:rsidRPr="000F281E" w:rsidRDefault="004179EE" w:rsidP="000F281E">
            <w:pPr>
              <w:rPr>
                <w:sz w:val="21"/>
                <w:szCs w:val="21"/>
              </w:rPr>
            </w:pPr>
            <w:r w:rsidRPr="000F281E">
              <w:rPr>
                <w:sz w:val="21"/>
                <w:szCs w:val="21"/>
              </w:rPr>
              <w:t>Program Review Teams appointed (PRC Chair)</w:t>
            </w:r>
          </w:p>
        </w:tc>
      </w:tr>
      <w:tr w:rsidR="004179EE" w:rsidRPr="000F281E" w:rsidTr="00F22055">
        <w:trPr>
          <w:trHeight w:val="576"/>
        </w:trPr>
        <w:tc>
          <w:tcPr>
            <w:tcW w:w="1260" w:type="dxa"/>
            <w:vAlign w:val="center"/>
          </w:tcPr>
          <w:p w:rsidR="004179EE" w:rsidRPr="000F281E" w:rsidRDefault="004179EE" w:rsidP="000F281E">
            <w:pPr>
              <w:rPr>
                <w:i/>
                <w:sz w:val="21"/>
                <w:szCs w:val="21"/>
              </w:rPr>
            </w:pPr>
            <w:r w:rsidRPr="000F281E">
              <w:rPr>
                <w:i/>
                <w:sz w:val="21"/>
                <w:szCs w:val="21"/>
              </w:rPr>
              <w:t>approx.</w:t>
            </w:r>
          </w:p>
        </w:tc>
        <w:tc>
          <w:tcPr>
            <w:tcW w:w="3240" w:type="dxa"/>
            <w:vAlign w:val="center"/>
          </w:tcPr>
          <w:p w:rsidR="004179EE" w:rsidRPr="000F281E" w:rsidRDefault="002C19DF" w:rsidP="002C19DF">
            <w:pPr>
              <w:rPr>
                <w:i/>
                <w:sz w:val="21"/>
                <w:szCs w:val="21"/>
              </w:rPr>
            </w:pPr>
            <w:r>
              <w:rPr>
                <w:i/>
                <w:sz w:val="21"/>
                <w:szCs w:val="21"/>
              </w:rPr>
              <w:t xml:space="preserve">By end of February </w:t>
            </w:r>
          </w:p>
        </w:tc>
        <w:tc>
          <w:tcPr>
            <w:tcW w:w="6120" w:type="dxa"/>
            <w:vAlign w:val="center"/>
          </w:tcPr>
          <w:p w:rsidR="004179EE" w:rsidRPr="000F281E" w:rsidRDefault="000F281E" w:rsidP="000F281E">
            <w:pPr>
              <w:rPr>
                <w:sz w:val="21"/>
                <w:szCs w:val="21"/>
              </w:rPr>
            </w:pPr>
            <w:r w:rsidRPr="000F281E">
              <w:rPr>
                <w:sz w:val="21"/>
                <w:szCs w:val="21"/>
              </w:rPr>
              <w:t xml:space="preserve">UT Arlington </w:t>
            </w:r>
            <w:r w:rsidR="004179EE" w:rsidRPr="000F281E">
              <w:rPr>
                <w:sz w:val="21"/>
                <w:szCs w:val="21"/>
              </w:rPr>
              <w:t>members of PRT select chair and inform PRC Chair of choice</w:t>
            </w:r>
          </w:p>
        </w:tc>
      </w:tr>
      <w:tr w:rsidR="004179EE" w:rsidRPr="000F281E" w:rsidTr="00F22055">
        <w:trPr>
          <w:trHeight w:val="576"/>
        </w:trPr>
        <w:tc>
          <w:tcPr>
            <w:tcW w:w="1260" w:type="dxa"/>
            <w:vAlign w:val="center"/>
          </w:tcPr>
          <w:p w:rsidR="004179EE" w:rsidRPr="000F281E" w:rsidRDefault="004179EE" w:rsidP="000F281E">
            <w:pPr>
              <w:rPr>
                <w:i/>
                <w:sz w:val="21"/>
                <w:szCs w:val="21"/>
              </w:rPr>
            </w:pPr>
            <w:r w:rsidRPr="000F281E">
              <w:rPr>
                <w:i/>
                <w:sz w:val="21"/>
                <w:szCs w:val="21"/>
              </w:rPr>
              <w:t>approx.</w:t>
            </w:r>
          </w:p>
        </w:tc>
        <w:tc>
          <w:tcPr>
            <w:tcW w:w="3240" w:type="dxa"/>
            <w:vAlign w:val="center"/>
          </w:tcPr>
          <w:p w:rsidR="004179EE" w:rsidRPr="000F281E" w:rsidRDefault="002C19DF" w:rsidP="000F281E">
            <w:pPr>
              <w:rPr>
                <w:i/>
                <w:sz w:val="21"/>
                <w:szCs w:val="21"/>
              </w:rPr>
            </w:pPr>
            <w:r>
              <w:rPr>
                <w:i/>
                <w:sz w:val="21"/>
                <w:szCs w:val="21"/>
              </w:rPr>
              <w:t>March</w:t>
            </w:r>
          </w:p>
        </w:tc>
        <w:tc>
          <w:tcPr>
            <w:tcW w:w="6120" w:type="dxa"/>
            <w:vAlign w:val="center"/>
          </w:tcPr>
          <w:p w:rsidR="004179EE" w:rsidRPr="000F281E" w:rsidRDefault="004179EE" w:rsidP="000F281E">
            <w:pPr>
              <w:rPr>
                <w:sz w:val="21"/>
                <w:szCs w:val="21"/>
              </w:rPr>
            </w:pPr>
            <w:r w:rsidRPr="000F281E">
              <w:rPr>
                <w:sz w:val="21"/>
                <w:szCs w:val="21"/>
              </w:rPr>
              <w:t>PRT meets with program and identifies potential external reviewers</w:t>
            </w:r>
          </w:p>
        </w:tc>
      </w:tr>
      <w:tr w:rsidR="004179EE" w:rsidRPr="000F281E" w:rsidTr="00F22055">
        <w:trPr>
          <w:trHeight w:val="576"/>
        </w:trPr>
        <w:tc>
          <w:tcPr>
            <w:tcW w:w="1260" w:type="dxa"/>
            <w:vAlign w:val="center"/>
          </w:tcPr>
          <w:p w:rsidR="004179EE" w:rsidRPr="000F281E" w:rsidRDefault="002C19DF" w:rsidP="000F281E">
            <w:pPr>
              <w:rPr>
                <w:i/>
                <w:sz w:val="21"/>
                <w:szCs w:val="21"/>
              </w:rPr>
            </w:pPr>
            <w:r>
              <w:rPr>
                <w:i/>
                <w:sz w:val="21"/>
                <w:szCs w:val="21"/>
              </w:rPr>
              <w:t>during</w:t>
            </w:r>
          </w:p>
        </w:tc>
        <w:tc>
          <w:tcPr>
            <w:tcW w:w="3240" w:type="dxa"/>
            <w:vAlign w:val="center"/>
          </w:tcPr>
          <w:p w:rsidR="004179EE" w:rsidRPr="000F281E" w:rsidRDefault="002C19DF" w:rsidP="000F281E">
            <w:pPr>
              <w:rPr>
                <w:i/>
                <w:sz w:val="21"/>
                <w:szCs w:val="21"/>
              </w:rPr>
            </w:pPr>
            <w:r>
              <w:rPr>
                <w:i/>
                <w:sz w:val="21"/>
                <w:szCs w:val="21"/>
              </w:rPr>
              <w:t>March-April</w:t>
            </w:r>
          </w:p>
        </w:tc>
        <w:tc>
          <w:tcPr>
            <w:tcW w:w="6120" w:type="dxa"/>
            <w:vAlign w:val="center"/>
          </w:tcPr>
          <w:p w:rsidR="004179EE" w:rsidRPr="000F281E" w:rsidRDefault="004179EE" w:rsidP="000F281E">
            <w:pPr>
              <w:rPr>
                <w:sz w:val="21"/>
                <w:szCs w:val="21"/>
              </w:rPr>
            </w:pPr>
            <w:r w:rsidRPr="000F281E">
              <w:rPr>
                <w:sz w:val="21"/>
                <w:szCs w:val="21"/>
              </w:rPr>
              <w:t xml:space="preserve">PRT Chair contacts external reviewers, describes process, travel arrangements,  compensation, </w:t>
            </w:r>
            <w:proofErr w:type="spellStart"/>
            <w:r w:rsidRPr="000F281E">
              <w:rPr>
                <w:sz w:val="21"/>
                <w:szCs w:val="21"/>
              </w:rPr>
              <w:t>etc</w:t>
            </w:r>
            <w:proofErr w:type="spellEnd"/>
            <w:r w:rsidRPr="000F281E">
              <w:rPr>
                <w:sz w:val="21"/>
                <w:szCs w:val="21"/>
              </w:rPr>
              <w:t>, and  supplies each copy of the Program Review Manual</w:t>
            </w:r>
          </w:p>
        </w:tc>
      </w:tr>
      <w:tr w:rsidR="004179EE" w:rsidRPr="000F281E" w:rsidTr="00F22055">
        <w:trPr>
          <w:trHeight w:val="576"/>
        </w:trPr>
        <w:tc>
          <w:tcPr>
            <w:tcW w:w="1260" w:type="dxa"/>
            <w:vAlign w:val="center"/>
          </w:tcPr>
          <w:p w:rsidR="004179EE" w:rsidRPr="000F281E" w:rsidRDefault="002C19DF" w:rsidP="002C19DF">
            <w:pPr>
              <w:rPr>
                <w:i/>
                <w:sz w:val="21"/>
                <w:szCs w:val="21"/>
              </w:rPr>
            </w:pPr>
            <w:r>
              <w:rPr>
                <w:i/>
                <w:sz w:val="21"/>
                <w:szCs w:val="21"/>
              </w:rPr>
              <w:t>during</w:t>
            </w:r>
          </w:p>
        </w:tc>
        <w:tc>
          <w:tcPr>
            <w:tcW w:w="3240" w:type="dxa"/>
            <w:vAlign w:val="center"/>
          </w:tcPr>
          <w:p w:rsidR="004179EE" w:rsidRPr="000F281E" w:rsidRDefault="002C19DF" w:rsidP="000F281E">
            <w:pPr>
              <w:rPr>
                <w:i/>
                <w:sz w:val="21"/>
                <w:szCs w:val="21"/>
              </w:rPr>
            </w:pPr>
            <w:r>
              <w:rPr>
                <w:i/>
                <w:sz w:val="21"/>
                <w:szCs w:val="21"/>
              </w:rPr>
              <w:t>April</w:t>
            </w:r>
          </w:p>
        </w:tc>
        <w:tc>
          <w:tcPr>
            <w:tcW w:w="6120" w:type="dxa"/>
            <w:vAlign w:val="center"/>
          </w:tcPr>
          <w:p w:rsidR="004179EE" w:rsidRPr="000F281E" w:rsidRDefault="004179EE" w:rsidP="000F281E">
            <w:pPr>
              <w:rPr>
                <w:sz w:val="21"/>
                <w:szCs w:val="21"/>
              </w:rPr>
            </w:pPr>
            <w:r w:rsidRPr="000F281E">
              <w:rPr>
                <w:sz w:val="21"/>
                <w:szCs w:val="21"/>
              </w:rPr>
              <w:t>PRT Chair assures that external reviewer contact information has been received by the Administrative Assistant in the department being reviewed.</w:t>
            </w:r>
          </w:p>
        </w:tc>
      </w:tr>
      <w:tr w:rsidR="004179EE" w:rsidRPr="000F281E" w:rsidTr="00F22055">
        <w:trPr>
          <w:trHeight w:val="576"/>
        </w:trPr>
        <w:tc>
          <w:tcPr>
            <w:tcW w:w="1260" w:type="dxa"/>
            <w:vAlign w:val="center"/>
          </w:tcPr>
          <w:p w:rsidR="004179EE" w:rsidRPr="000F281E" w:rsidRDefault="002C19DF" w:rsidP="000F281E">
            <w:pPr>
              <w:rPr>
                <w:i/>
                <w:sz w:val="21"/>
                <w:szCs w:val="21"/>
              </w:rPr>
            </w:pPr>
            <w:r>
              <w:rPr>
                <w:i/>
                <w:sz w:val="21"/>
                <w:szCs w:val="21"/>
              </w:rPr>
              <w:t>during</w:t>
            </w:r>
          </w:p>
        </w:tc>
        <w:tc>
          <w:tcPr>
            <w:tcW w:w="3240" w:type="dxa"/>
            <w:vAlign w:val="center"/>
          </w:tcPr>
          <w:p w:rsidR="004179EE" w:rsidRPr="000F281E" w:rsidRDefault="002C19DF" w:rsidP="000F281E">
            <w:pPr>
              <w:rPr>
                <w:i/>
                <w:sz w:val="21"/>
                <w:szCs w:val="21"/>
              </w:rPr>
            </w:pPr>
            <w:r>
              <w:rPr>
                <w:i/>
                <w:sz w:val="21"/>
                <w:szCs w:val="21"/>
              </w:rPr>
              <w:t>April-May</w:t>
            </w:r>
          </w:p>
        </w:tc>
        <w:tc>
          <w:tcPr>
            <w:tcW w:w="6120" w:type="dxa"/>
            <w:vAlign w:val="center"/>
          </w:tcPr>
          <w:p w:rsidR="004179EE" w:rsidRPr="000F281E" w:rsidRDefault="004179EE" w:rsidP="000F281E">
            <w:pPr>
              <w:rPr>
                <w:sz w:val="21"/>
                <w:szCs w:val="21"/>
              </w:rPr>
            </w:pPr>
            <w:r w:rsidRPr="000F281E">
              <w:rPr>
                <w:sz w:val="21"/>
                <w:szCs w:val="21"/>
              </w:rPr>
              <w:t xml:space="preserve">PRT finalizes specific dates for on-site review and visitation schedule (daily itinerary), coordinating with programs, Provost Office, Academic Deans, </w:t>
            </w:r>
            <w:r w:rsidR="00C44CA0">
              <w:rPr>
                <w:sz w:val="21"/>
                <w:szCs w:val="21"/>
              </w:rPr>
              <w:t>Vice Provost for Academic Programs and Curricula</w:t>
            </w:r>
            <w:r w:rsidRPr="000F281E">
              <w:rPr>
                <w:sz w:val="21"/>
                <w:szCs w:val="21"/>
              </w:rPr>
              <w:t xml:space="preserve"> and external reviewers</w:t>
            </w:r>
            <w:r w:rsidR="002C19DF">
              <w:rPr>
                <w:sz w:val="21"/>
                <w:szCs w:val="21"/>
              </w:rPr>
              <w:t>. Finalizing itinerary may require delay into the summer, but must be complete before August 1.</w:t>
            </w:r>
          </w:p>
        </w:tc>
      </w:tr>
      <w:tr w:rsidR="004179EE" w:rsidRPr="000F281E" w:rsidTr="00F22055">
        <w:trPr>
          <w:trHeight w:val="576"/>
        </w:trPr>
        <w:tc>
          <w:tcPr>
            <w:tcW w:w="1260" w:type="dxa"/>
            <w:vAlign w:val="center"/>
          </w:tcPr>
          <w:p w:rsidR="004179EE" w:rsidRPr="000F281E" w:rsidRDefault="004179EE" w:rsidP="000F281E">
            <w:pPr>
              <w:rPr>
                <w:i/>
                <w:sz w:val="21"/>
                <w:szCs w:val="21"/>
              </w:rPr>
            </w:pPr>
            <w:r w:rsidRPr="000F281E">
              <w:rPr>
                <w:i/>
                <w:sz w:val="21"/>
                <w:szCs w:val="21"/>
              </w:rPr>
              <w:t>approx.</w:t>
            </w:r>
          </w:p>
        </w:tc>
        <w:tc>
          <w:tcPr>
            <w:tcW w:w="3240" w:type="dxa"/>
            <w:vAlign w:val="center"/>
          </w:tcPr>
          <w:p w:rsidR="004179EE" w:rsidRPr="000F281E" w:rsidRDefault="002C19DF" w:rsidP="000F281E">
            <w:pPr>
              <w:rPr>
                <w:i/>
                <w:sz w:val="21"/>
                <w:szCs w:val="21"/>
              </w:rPr>
            </w:pPr>
            <w:r>
              <w:rPr>
                <w:i/>
                <w:sz w:val="21"/>
                <w:szCs w:val="21"/>
              </w:rPr>
              <w:t>May</w:t>
            </w:r>
          </w:p>
        </w:tc>
        <w:tc>
          <w:tcPr>
            <w:tcW w:w="6120" w:type="dxa"/>
            <w:vAlign w:val="center"/>
          </w:tcPr>
          <w:p w:rsidR="004179EE" w:rsidRPr="000F281E" w:rsidRDefault="004179EE" w:rsidP="000F281E">
            <w:pPr>
              <w:rPr>
                <w:sz w:val="21"/>
                <w:szCs w:val="21"/>
              </w:rPr>
            </w:pPr>
            <w:r w:rsidRPr="000F281E">
              <w:rPr>
                <w:sz w:val="21"/>
                <w:szCs w:val="21"/>
              </w:rPr>
              <w:t xml:space="preserve">Finalized schedule of PRT review provided to Programs, Provost's office, Academic Deans, </w:t>
            </w:r>
            <w:r w:rsidR="00C44CA0">
              <w:rPr>
                <w:sz w:val="21"/>
                <w:szCs w:val="21"/>
              </w:rPr>
              <w:t>Vice Provost for Academic Programs and Curricula</w:t>
            </w:r>
            <w:r w:rsidRPr="000F281E">
              <w:rPr>
                <w:sz w:val="21"/>
                <w:szCs w:val="21"/>
              </w:rPr>
              <w:t>, PRC Chair and external members of the PRT</w:t>
            </w:r>
          </w:p>
        </w:tc>
      </w:tr>
      <w:tr w:rsidR="004179EE" w:rsidRPr="000F281E" w:rsidTr="00F22055">
        <w:trPr>
          <w:trHeight w:val="576"/>
        </w:trPr>
        <w:tc>
          <w:tcPr>
            <w:tcW w:w="1260" w:type="dxa"/>
            <w:vAlign w:val="center"/>
          </w:tcPr>
          <w:p w:rsidR="004179EE" w:rsidRPr="000F281E" w:rsidRDefault="002C19DF" w:rsidP="000F281E">
            <w:pPr>
              <w:rPr>
                <w:i/>
                <w:sz w:val="21"/>
                <w:szCs w:val="21"/>
              </w:rPr>
            </w:pPr>
            <w:r>
              <w:rPr>
                <w:i/>
                <w:sz w:val="21"/>
                <w:szCs w:val="21"/>
              </w:rPr>
              <w:t>prior to</w:t>
            </w:r>
          </w:p>
        </w:tc>
        <w:tc>
          <w:tcPr>
            <w:tcW w:w="3240" w:type="dxa"/>
            <w:vAlign w:val="center"/>
          </w:tcPr>
          <w:p w:rsidR="004179EE" w:rsidRPr="000F281E" w:rsidRDefault="002C19DF" w:rsidP="000F281E">
            <w:pPr>
              <w:rPr>
                <w:i/>
                <w:sz w:val="21"/>
                <w:szCs w:val="21"/>
              </w:rPr>
            </w:pPr>
            <w:r>
              <w:rPr>
                <w:i/>
                <w:sz w:val="21"/>
                <w:szCs w:val="21"/>
              </w:rPr>
              <w:t>At least 5 weeks prior to the date of the scheduled site visit</w:t>
            </w:r>
          </w:p>
        </w:tc>
        <w:tc>
          <w:tcPr>
            <w:tcW w:w="6120" w:type="dxa"/>
            <w:vAlign w:val="center"/>
          </w:tcPr>
          <w:p w:rsidR="004179EE" w:rsidRPr="000F281E" w:rsidRDefault="004179EE" w:rsidP="000F281E">
            <w:pPr>
              <w:rPr>
                <w:sz w:val="21"/>
                <w:szCs w:val="21"/>
              </w:rPr>
            </w:pPr>
            <w:r w:rsidRPr="000F281E">
              <w:rPr>
                <w:sz w:val="21"/>
                <w:szCs w:val="21"/>
              </w:rPr>
              <w:t>Complete Departmental Self-Study Document. Program provides ten copies to PRT chair.</w:t>
            </w:r>
          </w:p>
        </w:tc>
      </w:tr>
      <w:tr w:rsidR="004179EE" w:rsidRPr="000F281E" w:rsidTr="00F22055">
        <w:trPr>
          <w:trHeight w:val="576"/>
        </w:trPr>
        <w:tc>
          <w:tcPr>
            <w:tcW w:w="1260" w:type="dxa"/>
            <w:vAlign w:val="center"/>
          </w:tcPr>
          <w:p w:rsidR="004179EE" w:rsidRPr="000F281E" w:rsidRDefault="002C19DF" w:rsidP="000F281E">
            <w:pPr>
              <w:rPr>
                <w:i/>
                <w:sz w:val="21"/>
                <w:szCs w:val="21"/>
              </w:rPr>
            </w:pPr>
            <w:r>
              <w:rPr>
                <w:i/>
                <w:sz w:val="21"/>
                <w:szCs w:val="21"/>
              </w:rPr>
              <w:t>prior to</w:t>
            </w:r>
          </w:p>
        </w:tc>
        <w:tc>
          <w:tcPr>
            <w:tcW w:w="3240" w:type="dxa"/>
            <w:vAlign w:val="center"/>
          </w:tcPr>
          <w:p w:rsidR="004179EE" w:rsidRPr="000F281E" w:rsidRDefault="002C19DF" w:rsidP="000F281E">
            <w:pPr>
              <w:rPr>
                <w:i/>
                <w:sz w:val="21"/>
                <w:szCs w:val="21"/>
              </w:rPr>
            </w:pPr>
            <w:r>
              <w:rPr>
                <w:i/>
                <w:sz w:val="21"/>
                <w:szCs w:val="21"/>
              </w:rPr>
              <w:t>At least one month prior to the date of the scheduled site visit</w:t>
            </w:r>
          </w:p>
        </w:tc>
        <w:tc>
          <w:tcPr>
            <w:tcW w:w="6120" w:type="dxa"/>
            <w:vAlign w:val="center"/>
          </w:tcPr>
          <w:p w:rsidR="004179EE" w:rsidRPr="000F281E" w:rsidRDefault="004179EE" w:rsidP="000F281E">
            <w:pPr>
              <w:rPr>
                <w:sz w:val="21"/>
                <w:szCs w:val="21"/>
              </w:rPr>
            </w:pPr>
            <w:r w:rsidRPr="000F281E">
              <w:rPr>
                <w:sz w:val="21"/>
                <w:szCs w:val="21"/>
              </w:rPr>
              <w:t xml:space="preserve">PRT chair distributes copies of Self-study PRT team members, PRC Chair, Academic Dean, </w:t>
            </w:r>
            <w:r w:rsidR="00C44CA0">
              <w:rPr>
                <w:sz w:val="21"/>
                <w:szCs w:val="21"/>
              </w:rPr>
              <w:t>Vice Provost for Academic Programs and Curricula</w:t>
            </w:r>
            <w:r w:rsidRPr="000F281E">
              <w:rPr>
                <w:sz w:val="21"/>
                <w:szCs w:val="21"/>
              </w:rPr>
              <w:t>. Remaining copies will be submitted to Provost with final report of the PRT</w:t>
            </w:r>
          </w:p>
        </w:tc>
      </w:tr>
      <w:tr w:rsidR="004179EE" w:rsidRPr="000F281E" w:rsidTr="00F22055">
        <w:trPr>
          <w:trHeight w:val="576"/>
        </w:trPr>
        <w:tc>
          <w:tcPr>
            <w:tcW w:w="1260" w:type="dxa"/>
            <w:vAlign w:val="center"/>
          </w:tcPr>
          <w:p w:rsidR="004179EE" w:rsidRPr="000F281E" w:rsidRDefault="002C19DF" w:rsidP="000F281E">
            <w:pPr>
              <w:rPr>
                <w:i/>
                <w:sz w:val="21"/>
                <w:szCs w:val="21"/>
              </w:rPr>
            </w:pPr>
            <w:proofErr w:type="gramStart"/>
            <w:r>
              <w:rPr>
                <w:i/>
                <w:sz w:val="21"/>
                <w:szCs w:val="21"/>
              </w:rPr>
              <w:t>approx..</w:t>
            </w:r>
            <w:proofErr w:type="gramEnd"/>
          </w:p>
        </w:tc>
        <w:tc>
          <w:tcPr>
            <w:tcW w:w="3240" w:type="dxa"/>
            <w:vAlign w:val="center"/>
          </w:tcPr>
          <w:p w:rsidR="004179EE" w:rsidRPr="000F281E" w:rsidRDefault="004179EE" w:rsidP="000F281E">
            <w:pPr>
              <w:rPr>
                <w:i/>
                <w:sz w:val="21"/>
                <w:szCs w:val="21"/>
              </w:rPr>
            </w:pPr>
            <w:r w:rsidRPr="000F281E">
              <w:rPr>
                <w:i/>
                <w:sz w:val="21"/>
                <w:szCs w:val="21"/>
              </w:rPr>
              <w:t>During the first 8 weeks of fall semester</w:t>
            </w:r>
          </w:p>
        </w:tc>
        <w:tc>
          <w:tcPr>
            <w:tcW w:w="6120" w:type="dxa"/>
            <w:vAlign w:val="center"/>
          </w:tcPr>
          <w:p w:rsidR="004179EE" w:rsidRPr="000F281E" w:rsidRDefault="004179EE" w:rsidP="000F281E">
            <w:pPr>
              <w:rPr>
                <w:sz w:val="21"/>
                <w:szCs w:val="21"/>
              </w:rPr>
            </w:pPr>
            <w:r w:rsidRPr="000F281E">
              <w:rPr>
                <w:sz w:val="21"/>
                <w:szCs w:val="21"/>
              </w:rPr>
              <w:t>Conduct on-site program reviews</w:t>
            </w:r>
          </w:p>
        </w:tc>
      </w:tr>
      <w:tr w:rsidR="004179EE" w:rsidRPr="000F281E" w:rsidTr="00F22055">
        <w:trPr>
          <w:trHeight w:val="576"/>
        </w:trPr>
        <w:tc>
          <w:tcPr>
            <w:tcW w:w="1260" w:type="dxa"/>
            <w:vAlign w:val="center"/>
          </w:tcPr>
          <w:p w:rsidR="004179EE" w:rsidRPr="000F281E" w:rsidRDefault="004179EE" w:rsidP="000F281E">
            <w:pPr>
              <w:rPr>
                <w:i/>
                <w:sz w:val="21"/>
                <w:szCs w:val="21"/>
              </w:rPr>
            </w:pPr>
            <w:r w:rsidRPr="000F281E">
              <w:rPr>
                <w:i/>
                <w:sz w:val="21"/>
                <w:szCs w:val="21"/>
              </w:rPr>
              <w:t>prior to</w:t>
            </w:r>
          </w:p>
        </w:tc>
        <w:tc>
          <w:tcPr>
            <w:tcW w:w="3240" w:type="dxa"/>
            <w:vAlign w:val="center"/>
          </w:tcPr>
          <w:p w:rsidR="004179EE" w:rsidRPr="000F281E" w:rsidRDefault="002C19DF" w:rsidP="000F281E">
            <w:pPr>
              <w:rPr>
                <w:i/>
                <w:sz w:val="21"/>
                <w:szCs w:val="21"/>
              </w:rPr>
            </w:pPr>
            <w:r>
              <w:rPr>
                <w:i/>
                <w:sz w:val="21"/>
                <w:szCs w:val="21"/>
              </w:rPr>
              <w:t>December 15</w:t>
            </w:r>
          </w:p>
        </w:tc>
        <w:tc>
          <w:tcPr>
            <w:tcW w:w="6120" w:type="dxa"/>
            <w:vAlign w:val="center"/>
          </w:tcPr>
          <w:p w:rsidR="004179EE" w:rsidRPr="000F281E" w:rsidRDefault="004179EE" w:rsidP="000F281E">
            <w:pPr>
              <w:rPr>
                <w:sz w:val="21"/>
                <w:szCs w:val="21"/>
              </w:rPr>
            </w:pPr>
            <w:r w:rsidRPr="000F281E">
              <w:rPr>
                <w:sz w:val="21"/>
                <w:szCs w:val="21"/>
              </w:rPr>
              <w:t>Program Review Final Report Submitted to PRT chair and forwarded to Program Chairs for review factual error correction and comment</w:t>
            </w:r>
          </w:p>
        </w:tc>
      </w:tr>
      <w:tr w:rsidR="004179EE" w:rsidRPr="000F281E" w:rsidTr="00F22055">
        <w:trPr>
          <w:trHeight w:val="576"/>
        </w:trPr>
        <w:tc>
          <w:tcPr>
            <w:tcW w:w="1260" w:type="dxa"/>
            <w:vAlign w:val="center"/>
          </w:tcPr>
          <w:p w:rsidR="004179EE" w:rsidRPr="000F281E" w:rsidRDefault="002C19DF" w:rsidP="000F281E">
            <w:pPr>
              <w:rPr>
                <w:i/>
                <w:sz w:val="21"/>
                <w:szCs w:val="21"/>
              </w:rPr>
            </w:pPr>
            <w:r>
              <w:rPr>
                <w:i/>
                <w:sz w:val="21"/>
                <w:szCs w:val="21"/>
              </w:rPr>
              <w:t>d</w:t>
            </w:r>
            <w:r w:rsidR="004179EE" w:rsidRPr="000F281E">
              <w:rPr>
                <w:i/>
                <w:sz w:val="21"/>
                <w:szCs w:val="21"/>
              </w:rPr>
              <w:t xml:space="preserve">ue </w:t>
            </w:r>
            <w:r>
              <w:rPr>
                <w:i/>
                <w:sz w:val="21"/>
                <w:szCs w:val="21"/>
              </w:rPr>
              <w:t>no later than</w:t>
            </w:r>
          </w:p>
        </w:tc>
        <w:tc>
          <w:tcPr>
            <w:tcW w:w="3240" w:type="dxa"/>
            <w:vAlign w:val="center"/>
          </w:tcPr>
          <w:p w:rsidR="004179EE" w:rsidRPr="000F281E" w:rsidRDefault="0079424C" w:rsidP="00F22055">
            <w:pPr>
              <w:tabs>
                <w:tab w:val="left" w:pos="612"/>
              </w:tabs>
              <w:ind w:left="-108"/>
              <w:rPr>
                <w:i/>
                <w:sz w:val="21"/>
                <w:szCs w:val="21"/>
              </w:rPr>
            </w:pPr>
            <w:r w:rsidRPr="000F281E">
              <w:rPr>
                <w:i/>
                <w:sz w:val="21"/>
                <w:szCs w:val="21"/>
              </w:rPr>
              <w:t xml:space="preserve">January </w:t>
            </w:r>
            <w:r w:rsidR="004179EE" w:rsidRPr="000F281E">
              <w:rPr>
                <w:i/>
                <w:sz w:val="21"/>
                <w:szCs w:val="21"/>
              </w:rPr>
              <w:t>15</w:t>
            </w:r>
          </w:p>
        </w:tc>
        <w:tc>
          <w:tcPr>
            <w:tcW w:w="6120" w:type="dxa"/>
            <w:vAlign w:val="center"/>
          </w:tcPr>
          <w:p w:rsidR="004179EE" w:rsidRPr="000F281E" w:rsidRDefault="000833AF" w:rsidP="000F281E">
            <w:pPr>
              <w:rPr>
                <w:sz w:val="21"/>
                <w:szCs w:val="21"/>
              </w:rPr>
            </w:pPr>
            <w:r w:rsidRPr="000F281E">
              <w:rPr>
                <w:sz w:val="21"/>
                <w:szCs w:val="21"/>
              </w:rPr>
              <w:t>Executive s</w:t>
            </w:r>
            <w:r w:rsidR="00B62CE5" w:rsidRPr="000F281E">
              <w:rPr>
                <w:sz w:val="21"/>
                <w:szCs w:val="21"/>
              </w:rPr>
              <w:t xml:space="preserve">ummary and complete </w:t>
            </w:r>
            <w:r w:rsidR="004179EE" w:rsidRPr="000F281E">
              <w:rPr>
                <w:sz w:val="21"/>
                <w:szCs w:val="21"/>
              </w:rPr>
              <w:t>Final Report</w:t>
            </w:r>
            <w:r w:rsidRPr="000F281E">
              <w:rPr>
                <w:sz w:val="21"/>
                <w:szCs w:val="21"/>
              </w:rPr>
              <w:t xml:space="preserve"> of the PRT</w:t>
            </w:r>
            <w:r w:rsidR="004179EE" w:rsidRPr="000F281E">
              <w:rPr>
                <w:sz w:val="21"/>
                <w:szCs w:val="21"/>
              </w:rPr>
              <w:t xml:space="preserve"> with corrections sent to </w:t>
            </w:r>
            <w:r w:rsidR="00C44CA0">
              <w:rPr>
                <w:sz w:val="21"/>
                <w:szCs w:val="21"/>
              </w:rPr>
              <w:t>Vice Provost for Academic Programs and Curricula</w:t>
            </w:r>
            <w:r w:rsidR="004179EE" w:rsidRPr="000F281E">
              <w:rPr>
                <w:sz w:val="21"/>
                <w:szCs w:val="21"/>
              </w:rPr>
              <w:t xml:space="preserve"> to distribute to Provost, Academic Dean, and Program Chair. </w:t>
            </w:r>
            <w:r w:rsidR="00C44CA0">
              <w:rPr>
                <w:sz w:val="21"/>
                <w:szCs w:val="21"/>
              </w:rPr>
              <w:t>Vice Provost for Academic Programs and Curricula</w:t>
            </w:r>
            <w:r w:rsidR="004179EE" w:rsidRPr="000F281E">
              <w:rPr>
                <w:sz w:val="21"/>
                <w:szCs w:val="21"/>
              </w:rPr>
              <w:t xml:space="preserve"> charges Chair with writing response.</w:t>
            </w:r>
          </w:p>
        </w:tc>
      </w:tr>
      <w:tr w:rsidR="004179EE" w:rsidRPr="000F281E" w:rsidTr="00F22055">
        <w:trPr>
          <w:trHeight w:val="576"/>
        </w:trPr>
        <w:tc>
          <w:tcPr>
            <w:tcW w:w="1260" w:type="dxa"/>
            <w:vAlign w:val="center"/>
          </w:tcPr>
          <w:p w:rsidR="004179EE" w:rsidRPr="000F281E" w:rsidRDefault="002C19DF" w:rsidP="000F281E">
            <w:pPr>
              <w:rPr>
                <w:i/>
                <w:sz w:val="21"/>
                <w:szCs w:val="21"/>
              </w:rPr>
            </w:pPr>
            <w:r>
              <w:rPr>
                <w:i/>
                <w:sz w:val="21"/>
                <w:szCs w:val="21"/>
              </w:rPr>
              <w:t>due no later than</w:t>
            </w:r>
          </w:p>
        </w:tc>
        <w:tc>
          <w:tcPr>
            <w:tcW w:w="3240" w:type="dxa"/>
            <w:vAlign w:val="center"/>
          </w:tcPr>
          <w:p w:rsidR="004179EE" w:rsidRPr="000F281E" w:rsidRDefault="004179EE" w:rsidP="000F281E">
            <w:pPr>
              <w:rPr>
                <w:i/>
                <w:sz w:val="21"/>
                <w:szCs w:val="21"/>
              </w:rPr>
            </w:pPr>
            <w:r w:rsidRPr="000F281E">
              <w:rPr>
                <w:i/>
                <w:sz w:val="21"/>
                <w:szCs w:val="21"/>
              </w:rPr>
              <w:t>February 15</w:t>
            </w:r>
          </w:p>
        </w:tc>
        <w:tc>
          <w:tcPr>
            <w:tcW w:w="6120" w:type="dxa"/>
            <w:vAlign w:val="center"/>
          </w:tcPr>
          <w:p w:rsidR="004179EE" w:rsidRPr="000F281E" w:rsidRDefault="004179EE" w:rsidP="000F281E">
            <w:pPr>
              <w:rPr>
                <w:sz w:val="21"/>
                <w:szCs w:val="21"/>
              </w:rPr>
            </w:pPr>
            <w:r w:rsidRPr="000F281E">
              <w:rPr>
                <w:sz w:val="21"/>
                <w:szCs w:val="21"/>
              </w:rPr>
              <w:t>Program Chair produces a response to the Final Report of the PRT and submits it to Provost.</w:t>
            </w:r>
          </w:p>
        </w:tc>
      </w:tr>
      <w:tr w:rsidR="004179EE" w:rsidRPr="000F281E" w:rsidTr="00F22055">
        <w:trPr>
          <w:trHeight w:val="576"/>
        </w:trPr>
        <w:tc>
          <w:tcPr>
            <w:tcW w:w="1260" w:type="dxa"/>
            <w:vAlign w:val="center"/>
          </w:tcPr>
          <w:p w:rsidR="004179EE" w:rsidRPr="000F281E" w:rsidRDefault="004179EE" w:rsidP="000F281E">
            <w:pPr>
              <w:rPr>
                <w:i/>
                <w:sz w:val="21"/>
                <w:szCs w:val="21"/>
              </w:rPr>
            </w:pPr>
            <w:r w:rsidRPr="000F281E">
              <w:rPr>
                <w:i/>
                <w:sz w:val="21"/>
                <w:szCs w:val="21"/>
              </w:rPr>
              <w:t>During</w:t>
            </w:r>
          </w:p>
        </w:tc>
        <w:tc>
          <w:tcPr>
            <w:tcW w:w="3240" w:type="dxa"/>
            <w:vAlign w:val="center"/>
          </w:tcPr>
          <w:p w:rsidR="004179EE" w:rsidRPr="000F281E" w:rsidRDefault="004179EE" w:rsidP="002C19DF">
            <w:pPr>
              <w:rPr>
                <w:i/>
                <w:sz w:val="21"/>
                <w:szCs w:val="21"/>
              </w:rPr>
            </w:pPr>
            <w:r w:rsidRPr="000F281E">
              <w:rPr>
                <w:i/>
                <w:sz w:val="21"/>
                <w:szCs w:val="21"/>
              </w:rPr>
              <w:t xml:space="preserve">February 15- </w:t>
            </w:r>
            <w:r w:rsidR="002C19DF">
              <w:rPr>
                <w:i/>
                <w:sz w:val="21"/>
                <w:szCs w:val="21"/>
              </w:rPr>
              <w:t>April</w:t>
            </w:r>
          </w:p>
        </w:tc>
        <w:tc>
          <w:tcPr>
            <w:tcW w:w="6120" w:type="dxa"/>
            <w:vAlign w:val="center"/>
          </w:tcPr>
          <w:p w:rsidR="004179EE" w:rsidRPr="000F281E" w:rsidRDefault="004179EE" w:rsidP="000F281E">
            <w:pPr>
              <w:rPr>
                <w:sz w:val="21"/>
                <w:szCs w:val="21"/>
              </w:rPr>
            </w:pPr>
            <w:r w:rsidRPr="000F281E">
              <w:rPr>
                <w:sz w:val="21"/>
                <w:szCs w:val="21"/>
              </w:rPr>
              <w:t xml:space="preserve">Provost meets with </w:t>
            </w:r>
            <w:r w:rsidR="00C44CA0">
              <w:rPr>
                <w:sz w:val="21"/>
                <w:szCs w:val="21"/>
              </w:rPr>
              <w:t>Vice Provost for Academic Programs and Curricula</w:t>
            </w:r>
            <w:r w:rsidRPr="000F281E">
              <w:rPr>
                <w:sz w:val="21"/>
                <w:szCs w:val="21"/>
              </w:rPr>
              <w:t>, Academic Dean Program Chair and faculty to discuss PRT report and program’s response.</w:t>
            </w:r>
          </w:p>
        </w:tc>
      </w:tr>
      <w:tr w:rsidR="004179EE" w:rsidRPr="000F281E" w:rsidTr="00F22055">
        <w:trPr>
          <w:trHeight w:val="576"/>
        </w:trPr>
        <w:tc>
          <w:tcPr>
            <w:tcW w:w="1260" w:type="dxa"/>
            <w:vAlign w:val="center"/>
          </w:tcPr>
          <w:p w:rsidR="004179EE" w:rsidRPr="000F281E" w:rsidRDefault="004179EE" w:rsidP="000F281E">
            <w:pPr>
              <w:rPr>
                <w:i/>
                <w:sz w:val="21"/>
                <w:szCs w:val="21"/>
              </w:rPr>
            </w:pPr>
            <w:r w:rsidRPr="000F281E">
              <w:rPr>
                <w:i/>
                <w:sz w:val="21"/>
                <w:szCs w:val="21"/>
              </w:rPr>
              <w:t xml:space="preserve">During </w:t>
            </w:r>
          </w:p>
        </w:tc>
        <w:tc>
          <w:tcPr>
            <w:tcW w:w="3240" w:type="dxa"/>
            <w:vAlign w:val="center"/>
          </w:tcPr>
          <w:p w:rsidR="004179EE" w:rsidRPr="000F281E" w:rsidRDefault="004179EE" w:rsidP="000F281E">
            <w:pPr>
              <w:rPr>
                <w:i/>
                <w:sz w:val="21"/>
                <w:szCs w:val="21"/>
              </w:rPr>
            </w:pPr>
            <w:r w:rsidRPr="000F281E">
              <w:rPr>
                <w:i/>
                <w:sz w:val="21"/>
                <w:szCs w:val="21"/>
              </w:rPr>
              <w:t>March 15- first week of April</w:t>
            </w:r>
          </w:p>
        </w:tc>
        <w:tc>
          <w:tcPr>
            <w:tcW w:w="6120" w:type="dxa"/>
            <w:vAlign w:val="center"/>
          </w:tcPr>
          <w:p w:rsidR="004179EE" w:rsidRPr="000F281E" w:rsidRDefault="004179EE" w:rsidP="000F281E">
            <w:pPr>
              <w:rPr>
                <w:sz w:val="21"/>
                <w:szCs w:val="21"/>
              </w:rPr>
            </w:pPr>
            <w:r w:rsidRPr="000F281E">
              <w:rPr>
                <w:sz w:val="21"/>
                <w:szCs w:val="21"/>
              </w:rPr>
              <w:t>Provost’s Office prepares institutional response to external review.</w:t>
            </w:r>
          </w:p>
        </w:tc>
      </w:tr>
      <w:tr w:rsidR="004179EE" w:rsidRPr="000F281E" w:rsidTr="00F22055">
        <w:trPr>
          <w:trHeight w:val="576"/>
        </w:trPr>
        <w:tc>
          <w:tcPr>
            <w:tcW w:w="1260" w:type="dxa"/>
            <w:vAlign w:val="center"/>
          </w:tcPr>
          <w:p w:rsidR="004179EE" w:rsidRPr="000F281E" w:rsidRDefault="004179EE" w:rsidP="000F281E">
            <w:pPr>
              <w:rPr>
                <w:i/>
                <w:sz w:val="21"/>
                <w:szCs w:val="21"/>
              </w:rPr>
            </w:pPr>
            <w:r w:rsidRPr="000F281E">
              <w:rPr>
                <w:i/>
                <w:sz w:val="21"/>
                <w:szCs w:val="21"/>
              </w:rPr>
              <w:t xml:space="preserve">Prior to </w:t>
            </w:r>
          </w:p>
        </w:tc>
        <w:tc>
          <w:tcPr>
            <w:tcW w:w="3240" w:type="dxa"/>
            <w:vAlign w:val="center"/>
          </w:tcPr>
          <w:p w:rsidR="004179EE" w:rsidRPr="000F281E" w:rsidRDefault="004179EE" w:rsidP="000F281E">
            <w:pPr>
              <w:rPr>
                <w:i/>
                <w:sz w:val="21"/>
                <w:szCs w:val="21"/>
              </w:rPr>
            </w:pPr>
            <w:r w:rsidRPr="000F281E">
              <w:rPr>
                <w:i/>
                <w:sz w:val="21"/>
                <w:szCs w:val="21"/>
              </w:rPr>
              <w:t xml:space="preserve">April 7 (or 90 days after external reviewer reports are due) </w:t>
            </w:r>
          </w:p>
        </w:tc>
        <w:tc>
          <w:tcPr>
            <w:tcW w:w="6120" w:type="dxa"/>
            <w:vAlign w:val="center"/>
          </w:tcPr>
          <w:p w:rsidR="004179EE" w:rsidRPr="000F281E" w:rsidRDefault="004179EE" w:rsidP="000F281E">
            <w:pPr>
              <w:rPr>
                <w:sz w:val="21"/>
                <w:szCs w:val="21"/>
              </w:rPr>
            </w:pPr>
            <w:r w:rsidRPr="000F281E">
              <w:rPr>
                <w:sz w:val="21"/>
                <w:szCs w:val="21"/>
              </w:rPr>
              <w:t>IRPE submits reports to THECB.</w:t>
            </w:r>
          </w:p>
        </w:tc>
      </w:tr>
    </w:tbl>
    <w:p w:rsidR="007E6F4F" w:rsidRDefault="007E6F4F" w:rsidP="00932821">
      <w:pPr>
        <w:jc w:val="center"/>
      </w:pPr>
    </w:p>
    <w:p w:rsidR="00EA47DD" w:rsidRDefault="00EA47DD" w:rsidP="00932821">
      <w:pPr>
        <w:jc w:val="center"/>
      </w:pPr>
    </w:p>
    <w:p w:rsidR="00EA47DD" w:rsidRDefault="00EA47DD" w:rsidP="00EA47DD">
      <w:pPr>
        <w:jc w:val="center"/>
        <w:rPr>
          <w:b/>
        </w:rPr>
      </w:pPr>
      <w:r>
        <w:rPr>
          <w:b/>
        </w:rPr>
        <w:lastRenderedPageBreak/>
        <w:t>APPENDIX 1</w:t>
      </w:r>
    </w:p>
    <w:p w:rsidR="00EA47DD" w:rsidRDefault="00EA47DD" w:rsidP="00EA47DD">
      <w:pPr>
        <w:jc w:val="center"/>
        <w:rPr>
          <w:b/>
        </w:rPr>
      </w:pPr>
      <w:r>
        <w:rPr>
          <w:b/>
        </w:rPr>
        <w:t>Academic Program Review Assessment Data Template and Guide</w:t>
      </w:r>
    </w:p>
    <w:p w:rsidR="00EA47DD" w:rsidRDefault="00EA47DD" w:rsidP="00EA47DD">
      <w:r>
        <w:t xml:space="preserve">The purpose of the Assessment of Student Outcomes section ( Subsection D, p. 10) of the Academic Program Review self-study is for the department to describe what has been learned about student achievement through the process of assessing student learning outcomes since the last program review and how the department has used this information to guide changes to curriculum and services.  This section of the program review self-study should include, but is not limited to information gleaned from the Unit Effectiveness Process (UEP).  </w:t>
      </w:r>
    </w:p>
    <w:p w:rsidR="00EA47DD" w:rsidRDefault="00EA47DD" w:rsidP="00EA47DD">
      <w:r>
        <w:t>Careful reporting and analysis of how student outcome assessments are conducted and used to guide program change are clearly important parts of a program’s self-analysis. This work takes on additional significance, however, because SACS (Southern Association of Colleges and Schools) will review and evaluate it as part of the University’s accreditation process. Thus it must be presented in a manner that provides the information they require.</w:t>
      </w:r>
    </w:p>
    <w:p w:rsidR="00EA47DD" w:rsidRDefault="00EA47DD" w:rsidP="00EA47DD">
      <w:r>
        <w:t>This template and guide is intended to serve two functions; 1) to offer a suggested template for presenting student learning outcome assessment information within the Academic Program Review self-study, and 2) to provide guiding questions to consider when preparing the description of student learning outcome assessment information</w:t>
      </w:r>
      <w:r w:rsidRPr="00DD356E">
        <w:t xml:space="preserve">. </w:t>
      </w:r>
      <w:r w:rsidRPr="00562D93">
        <w:rPr>
          <w:highlight w:val="yellow"/>
        </w:rPr>
        <w:t xml:space="preserve"> </w:t>
      </w:r>
    </w:p>
    <w:p w:rsidR="00EA47DD" w:rsidRDefault="00EA47DD" w:rsidP="00EA47DD">
      <w:r>
        <w:t xml:space="preserve">In order to describe the meaning of assessment results and subsequent improvements, it is necessary to contextualize the discussion by summarizing the outcomes that were assessed since the last APR; how the outcomes were assessed; and the results of the assessments.  This can be done in narrative fashion, but departments may find it useful to put this information in a table such as the one below.  </w:t>
      </w:r>
    </w:p>
    <w:tbl>
      <w:tblPr>
        <w:tblStyle w:val="TableGrid"/>
        <w:tblW w:w="0" w:type="auto"/>
        <w:tblLook w:val="04A0" w:firstRow="1" w:lastRow="0" w:firstColumn="1" w:lastColumn="0" w:noHBand="0" w:noVBand="1"/>
      </w:tblPr>
      <w:tblGrid>
        <w:gridCol w:w="2350"/>
        <w:gridCol w:w="2369"/>
        <w:gridCol w:w="2192"/>
        <w:gridCol w:w="2334"/>
      </w:tblGrid>
      <w:tr w:rsidR="00EA47DD" w:rsidRPr="00F56F9E" w:rsidTr="00EA47DD">
        <w:tc>
          <w:tcPr>
            <w:tcW w:w="2822" w:type="dxa"/>
          </w:tcPr>
          <w:p w:rsidR="00EA47DD" w:rsidRPr="00EC4577" w:rsidRDefault="00EA47DD" w:rsidP="00EA47DD">
            <w:pPr>
              <w:rPr>
                <w:sz w:val="20"/>
                <w:szCs w:val="20"/>
              </w:rPr>
            </w:pPr>
            <w:r w:rsidRPr="00EC4577">
              <w:rPr>
                <w:sz w:val="20"/>
                <w:szCs w:val="20"/>
              </w:rPr>
              <w:t>Intended Student Learning Outcome</w:t>
            </w:r>
          </w:p>
        </w:tc>
        <w:tc>
          <w:tcPr>
            <w:tcW w:w="2776" w:type="dxa"/>
          </w:tcPr>
          <w:p w:rsidR="00EA47DD" w:rsidRPr="00EC4577" w:rsidRDefault="00EA47DD" w:rsidP="00EA47DD">
            <w:pPr>
              <w:rPr>
                <w:sz w:val="20"/>
                <w:szCs w:val="20"/>
              </w:rPr>
            </w:pPr>
            <w:r w:rsidRPr="00EC4577">
              <w:rPr>
                <w:sz w:val="20"/>
                <w:szCs w:val="20"/>
              </w:rPr>
              <w:t>Method of Assessment</w:t>
            </w:r>
          </w:p>
        </w:tc>
        <w:tc>
          <w:tcPr>
            <w:tcW w:w="2593" w:type="dxa"/>
          </w:tcPr>
          <w:p w:rsidR="00EA47DD" w:rsidRPr="00EC4577" w:rsidRDefault="00EA47DD" w:rsidP="00EA47DD">
            <w:pPr>
              <w:rPr>
                <w:sz w:val="20"/>
                <w:szCs w:val="20"/>
              </w:rPr>
            </w:pPr>
            <w:r w:rsidRPr="00EC4577">
              <w:rPr>
                <w:sz w:val="20"/>
                <w:szCs w:val="20"/>
              </w:rPr>
              <w:t>Criterion for Success</w:t>
            </w:r>
          </w:p>
        </w:tc>
        <w:tc>
          <w:tcPr>
            <w:tcW w:w="2825" w:type="dxa"/>
          </w:tcPr>
          <w:p w:rsidR="00EA47DD" w:rsidRPr="00EC4577" w:rsidRDefault="00EA47DD" w:rsidP="00EA47DD">
            <w:pPr>
              <w:rPr>
                <w:sz w:val="20"/>
                <w:szCs w:val="20"/>
              </w:rPr>
            </w:pPr>
            <w:r w:rsidRPr="00EC4577">
              <w:rPr>
                <w:sz w:val="20"/>
                <w:szCs w:val="20"/>
              </w:rPr>
              <w:t>Results of Assessment (Achieved; Partially achieved; Unachieved)</w:t>
            </w:r>
          </w:p>
        </w:tc>
      </w:tr>
      <w:tr w:rsidR="00EA47DD" w:rsidRPr="00F56F9E" w:rsidTr="00EA47DD">
        <w:tc>
          <w:tcPr>
            <w:tcW w:w="2822" w:type="dxa"/>
          </w:tcPr>
          <w:p w:rsidR="00EA47DD" w:rsidRPr="00F56F9E" w:rsidRDefault="00EA47DD" w:rsidP="00EA47DD">
            <w:pPr>
              <w:rPr>
                <w:sz w:val="20"/>
                <w:szCs w:val="20"/>
              </w:rPr>
            </w:pPr>
            <w:r w:rsidRPr="00F56F9E">
              <w:rPr>
                <w:sz w:val="20"/>
                <w:szCs w:val="20"/>
              </w:rPr>
              <w:t xml:space="preserve">Sample 1: </w:t>
            </w:r>
            <w:r w:rsidRPr="00F56F9E">
              <w:rPr>
                <w:rFonts w:cs="Tahoma"/>
                <w:sz w:val="20"/>
                <w:szCs w:val="20"/>
              </w:rPr>
              <w:t>Graduates of the Latin Language minor option will demonstrate their ability to analyze the grammatical construction of unedited Classical Latin.</w:t>
            </w:r>
          </w:p>
        </w:tc>
        <w:tc>
          <w:tcPr>
            <w:tcW w:w="2776" w:type="dxa"/>
          </w:tcPr>
          <w:p w:rsidR="00EA47DD" w:rsidRPr="00F56F9E" w:rsidRDefault="00EA47DD" w:rsidP="00EA47DD">
            <w:pPr>
              <w:rPr>
                <w:sz w:val="20"/>
                <w:szCs w:val="20"/>
              </w:rPr>
            </w:pPr>
            <w:r w:rsidRPr="00F56F9E">
              <w:rPr>
                <w:rFonts w:cs="Tahoma"/>
                <w:sz w:val="20"/>
                <w:szCs w:val="20"/>
              </w:rPr>
              <w:t>A test that includes the identification and grammatical explanation of Latin words and constructions in context.</w:t>
            </w:r>
          </w:p>
        </w:tc>
        <w:tc>
          <w:tcPr>
            <w:tcW w:w="2593" w:type="dxa"/>
          </w:tcPr>
          <w:p w:rsidR="00EA47DD" w:rsidRPr="00EC4577" w:rsidRDefault="00EA47DD" w:rsidP="00EA47DD">
            <w:pPr>
              <w:rPr>
                <w:sz w:val="20"/>
                <w:szCs w:val="20"/>
              </w:rPr>
            </w:pPr>
            <w:r w:rsidRPr="00EC4577">
              <w:rPr>
                <w:rFonts w:cs="Tahoma"/>
                <w:sz w:val="20"/>
                <w:szCs w:val="20"/>
              </w:rPr>
              <w:t>A successful outcome will be 80% of Latin Language minors successfully identifying and explaining seven of ten grammatical items.</w:t>
            </w:r>
          </w:p>
        </w:tc>
        <w:tc>
          <w:tcPr>
            <w:tcW w:w="2825" w:type="dxa"/>
          </w:tcPr>
          <w:p w:rsidR="00EA47DD" w:rsidRPr="00F56F9E" w:rsidRDefault="00EA47DD" w:rsidP="00EA47DD">
            <w:pPr>
              <w:rPr>
                <w:sz w:val="20"/>
                <w:szCs w:val="20"/>
              </w:rPr>
            </w:pPr>
            <w:r w:rsidRPr="00F56F9E">
              <w:rPr>
                <w:sz w:val="20"/>
                <w:szCs w:val="20"/>
              </w:rPr>
              <w:t>Unachieved</w:t>
            </w:r>
          </w:p>
        </w:tc>
      </w:tr>
      <w:tr w:rsidR="00EA47DD" w:rsidRPr="00F56F9E" w:rsidTr="00EA47DD">
        <w:tc>
          <w:tcPr>
            <w:tcW w:w="2822" w:type="dxa"/>
          </w:tcPr>
          <w:p w:rsidR="00EA47DD" w:rsidRPr="00F56F9E" w:rsidRDefault="00EA47DD" w:rsidP="00EA47DD">
            <w:pPr>
              <w:rPr>
                <w:sz w:val="20"/>
                <w:szCs w:val="20"/>
              </w:rPr>
            </w:pPr>
            <w:r w:rsidRPr="00F56F9E">
              <w:rPr>
                <w:sz w:val="20"/>
                <w:szCs w:val="20"/>
              </w:rPr>
              <w:t>Sample 2:</w:t>
            </w:r>
            <w:r w:rsidRPr="00F56F9E">
              <w:rPr>
                <w:rFonts w:cs="Tahoma"/>
                <w:sz w:val="20"/>
                <w:szCs w:val="20"/>
              </w:rPr>
              <w:t xml:space="preserve">  Students completing the B.S program in Architecture will be able to explain and diagram the </w:t>
            </w:r>
            <w:proofErr w:type="spellStart"/>
            <w:r w:rsidRPr="00F56F9E">
              <w:rPr>
                <w:rFonts w:cs="Tahoma"/>
                <w:sz w:val="20"/>
                <w:szCs w:val="20"/>
              </w:rPr>
              <w:t>parti</w:t>
            </w:r>
            <w:proofErr w:type="spellEnd"/>
            <w:r w:rsidRPr="00F56F9E">
              <w:rPr>
                <w:rFonts w:cs="Tahoma"/>
                <w:sz w:val="20"/>
                <w:szCs w:val="20"/>
              </w:rPr>
              <w:t xml:space="preserve"> – the organizing thought or decision that informs the design and choice of approach – for the project.</w:t>
            </w:r>
            <w:r w:rsidRPr="00F56F9E">
              <w:rPr>
                <w:rFonts w:ascii="Tahoma" w:hAnsi="Tahoma" w:cs="Tahoma"/>
                <w:sz w:val="20"/>
                <w:szCs w:val="20"/>
              </w:rPr>
              <w:t> </w:t>
            </w:r>
          </w:p>
        </w:tc>
        <w:tc>
          <w:tcPr>
            <w:tcW w:w="2776" w:type="dxa"/>
          </w:tcPr>
          <w:p w:rsidR="00EA47DD" w:rsidRPr="00F56F9E" w:rsidRDefault="00EA47DD" w:rsidP="00EA47DD">
            <w:pPr>
              <w:rPr>
                <w:sz w:val="20"/>
                <w:szCs w:val="20"/>
              </w:rPr>
            </w:pPr>
            <w:r w:rsidRPr="00F56F9E">
              <w:rPr>
                <w:sz w:val="20"/>
                <w:szCs w:val="20"/>
              </w:rPr>
              <w:t>Final senior studio project assessed by rubric (Research and Analysis section)</w:t>
            </w:r>
          </w:p>
        </w:tc>
        <w:tc>
          <w:tcPr>
            <w:tcW w:w="2593" w:type="dxa"/>
          </w:tcPr>
          <w:p w:rsidR="00EA47DD" w:rsidRPr="00EC4577" w:rsidRDefault="00EA47DD" w:rsidP="00EA47DD">
            <w:pPr>
              <w:rPr>
                <w:sz w:val="20"/>
                <w:szCs w:val="20"/>
              </w:rPr>
            </w:pPr>
            <w:r w:rsidRPr="00EC4577">
              <w:rPr>
                <w:rFonts w:cs="Tahoma"/>
                <w:sz w:val="20"/>
                <w:szCs w:val="20"/>
              </w:rPr>
              <w:t xml:space="preserve">The School of Architecture intends that 70% of the students completing the B.S. program in Architecture will have received assessments of </w:t>
            </w:r>
            <w:r w:rsidRPr="00EC4577">
              <w:rPr>
                <w:rStyle w:val="Strong"/>
                <w:rFonts w:cs="Tahoma"/>
                <w:sz w:val="20"/>
                <w:szCs w:val="20"/>
              </w:rPr>
              <w:t>very good or exceptional</w:t>
            </w:r>
            <w:r w:rsidRPr="00EC4577">
              <w:rPr>
                <w:rFonts w:cs="Tahoma"/>
                <w:sz w:val="20"/>
                <w:szCs w:val="20"/>
              </w:rPr>
              <w:t xml:space="preserve"> for the research and analysis criteria.  </w:t>
            </w:r>
          </w:p>
        </w:tc>
        <w:tc>
          <w:tcPr>
            <w:tcW w:w="2825" w:type="dxa"/>
          </w:tcPr>
          <w:p w:rsidR="00EA47DD" w:rsidRPr="00F56F9E" w:rsidRDefault="00EA47DD" w:rsidP="00EA47DD">
            <w:pPr>
              <w:rPr>
                <w:sz w:val="20"/>
                <w:szCs w:val="20"/>
              </w:rPr>
            </w:pPr>
            <w:r w:rsidRPr="00F56F9E">
              <w:rPr>
                <w:sz w:val="20"/>
                <w:szCs w:val="20"/>
              </w:rPr>
              <w:t>Achieved</w:t>
            </w:r>
          </w:p>
        </w:tc>
      </w:tr>
      <w:tr w:rsidR="00EA47DD" w:rsidRPr="00F56F9E" w:rsidTr="00EA47DD">
        <w:tc>
          <w:tcPr>
            <w:tcW w:w="2822" w:type="dxa"/>
          </w:tcPr>
          <w:p w:rsidR="00EA47DD" w:rsidRPr="00F56F9E" w:rsidRDefault="00EA47DD" w:rsidP="00EA47DD">
            <w:pPr>
              <w:rPr>
                <w:sz w:val="20"/>
                <w:szCs w:val="20"/>
              </w:rPr>
            </w:pPr>
            <w:r w:rsidRPr="00F56F9E">
              <w:rPr>
                <w:sz w:val="20"/>
                <w:szCs w:val="20"/>
              </w:rPr>
              <w:t>Sample 3:</w:t>
            </w:r>
            <w:r w:rsidRPr="00F56F9E">
              <w:rPr>
                <w:rFonts w:cs="Tahoma"/>
                <w:sz w:val="20"/>
                <w:szCs w:val="20"/>
              </w:rPr>
              <w:t xml:space="preserve"> Students will be able to effectively communicate his/her role and purpose clearly in an interview, group, organization and/or community meeting.</w:t>
            </w:r>
          </w:p>
        </w:tc>
        <w:tc>
          <w:tcPr>
            <w:tcW w:w="2776" w:type="dxa"/>
          </w:tcPr>
          <w:p w:rsidR="00EA47DD" w:rsidRPr="00F56F9E" w:rsidRDefault="00EA47DD" w:rsidP="00EA47DD">
            <w:pPr>
              <w:rPr>
                <w:sz w:val="20"/>
                <w:szCs w:val="20"/>
              </w:rPr>
            </w:pPr>
            <w:r w:rsidRPr="00F56F9E">
              <w:rPr>
                <w:rFonts w:cs="Tahoma"/>
                <w:sz w:val="20"/>
                <w:szCs w:val="20"/>
              </w:rPr>
              <w:t>Students were assessed by their field instructors during their final evaluation using the eight items in the section "Student will learn and be able to demonstrate effective communication skills."</w:t>
            </w:r>
          </w:p>
        </w:tc>
        <w:tc>
          <w:tcPr>
            <w:tcW w:w="2593" w:type="dxa"/>
          </w:tcPr>
          <w:p w:rsidR="00EA47DD" w:rsidRPr="00EC4577" w:rsidRDefault="00EA47DD" w:rsidP="00EA47DD">
            <w:pPr>
              <w:rPr>
                <w:sz w:val="20"/>
                <w:szCs w:val="20"/>
              </w:rPr>
            </w:pPr>
            <w:r w:rsidRPr="00EC4577">
              <w:rPr>
                <w:rFonts w:cs="Tahoma"/>
                <w:sz w:val="20"/>
                <w:szCs w:val="20"/>
              </w:rPr>
              <w:t>This item was</w:t>
            </w:r>
            <w:r>
              <w:rPr>
                <w:rFonts w:cs="Tahoma"/>
                <w:sz w:val="20"/>
                <w:szCs w:val="20"/>
              </w:rPr>
              <w:t xml:space="preserve"> assessed using a five point L</w:t>
            </w:r>
            <w:r w:rsidRPr="00EC4577">
              <w:rPr>
                <w:rFonts w:cs="Tahoma"/>
                <w:sz w:val="20"/>
                <w:szCs w:val="20"/>
              </w:rPr>
              <w:t>ikert scale. The scale ranges from 1 "Does not meet expectations" to 5 "Greatly exceeds expectation." At least 85% of students were to be rated at a level 3 or higher.</w:t>
            </w:r>
          </w:p>
        </w:tc>
        <w:tc>
          <w:tcPr>
            <w:tcW w:w="2825" w:type="dxa"/>
          </w:tcPr>
          <w:p w:rsidR="00EA47DD" w:rsidRPr="00F56F9E" w:rsidRDefault="00EA47DD" w:rsidP="00EA47DD">
            <w:pPr>
              <w:rPr>
                <w:sz w:val="20"/>
                <w:szCs w:val="20"/>
              </w:rPr>
            </w:pPr>
            <w:r w:rsidRPr="00F56F9E">
              <w:rPr>
                <w:sz w:val="20"/>
                <w:szCs w:val="20"/>
              </w:rPr>
              <w:t xml:space="preserve">Partially achieved </w:t>
            </w:r>
          </w:p>
        </w:tc>
      </w:tr>
    </w:tbl>
    <w:p w:rsidR="00EA47DD" w:rsidRPr="00EE55C4" w:rsidRDefault="00EA47DD" w:rsidP="00EA47DD">
      <w:pPr>
        <w:rPr>
          <w:sz w:val="20"/>
          <w:szCs w:val="20"/>
        </w:rPr>
      </w:pPr>
      <w:r w:rsidRPr="00EE55C4">
        <w:rPr>
          <w:sz w:val="20"/>
          <w:szCs w:val="20"/>
        </w:rPr>
        <w:t xml:space="preserve">Please note the above examples are for demonstration purposes only and do not reflect actual results of assessment.  </w:t>
      </w:r>
    </w:p>
    <w:p w:rsidR="00EA47DD" w:rsidRDefault="00EA47DD" w:rsidP="00EA47DD">
      <w:r>
        <w:lastRenderedPageBreak/>
        <w:t>Once the above information is summarized or listed in a table, describe what the results of the assessment mean to their respective program(s).  Consider the following questions:</w:t>
      </w:r>
    </w:p>
    <w:p w:rsidR="00EA47DD" w:rsidRDefault="00EA47DD" w:rsidP="00EA47DD">
      <w:pPr>
        <w:pStyle w:val="ListParagraph"/>
        <w:numPr>
          <w:ilvl w:val="0"/>
          <w:numId w:val="34"/>
        </w:numPr>
        <w:spacing w:after="200" w:line="276" w:lineRule="auto"/>
      </w:pPr>
      <w:r>
        <w:t xml:space="preserve">For outcomes that were not achieved or partially achieved, what was faculty consensus on what that meant about student knowledge, skill or ability in that particular area?  </w:t>
      </w:r>
    </w:p>
    <w:p w:rsidR="00EA47DD" w:rsidRDefault="00EA47DD" w:rsidP="00EA47DD">
      <w:pPr>
        <w:pStyle w:val="ListParagraph"/>
        <w:numPr>
          <w:ilvl w:val="0"/>
          <w:numId w:val="34"/>
        </w:numPr>
        <w:spacing w:after="200" w:line="276" w:lineRule="auto"/>
      </w:pPr>
      <w:r>
        <w:t xml:space="preserve">What changes were made based on the results of assessment information?  </w:t>
      </w:r>
    </w:p>
    <w:p w:rsidR="00EA47DD" w:rsidRDefault="00EA47DD" w:rsidP="00EA47DD">
      <w:pPr>
        <w:pStyle w:val="ListParagraph"/>
        <w:numPr>
          <w:ilvl w:val="0"/>
          <w:numId w:val="34"/>
        </w:numPr>
        <w:spacing w:after="200" w:line="276" w:lineRule="auto"/>
      </w:pPr>
      <w:r>
        <w:t xml:space="preserve">Were the unachieved or partially achieved outcomes reassessed after changes were implemented?  If so, what were the findings from the re-assessment?  Did student learning improve?   </w:t>
      </w:r>
    </w:p>
    <w:p w:rsidR="00EA47DD" w:rsidRDefault="00EA47DD" w:rsidP="00EA47DD">
      <w:pPr>
        <w:pStyle w:val="ListParagraph"/>
        <w:numPr>
          <w:ilvl w:val="0"/>
          <w:numId w:val="34"/>
        </w:numPr>
        <w:spacing w:after="200" w:line="276" w:lineRule="auto"/>
      </w:pPr>
      <w:r>
        <w:t xml:space="preserve">For outcomes that were achieved, were the results expected or a surprise?  </w:t>
      </w:r>
    </w:p>
    <w:p w:rsidR="00EA47DD" w:rsidRDefault="00EA47DD" w:rsidP="00EA47DD">
      <w:pPr>
        <w:pStyle w:val="ListParagraph"/>
        <w:numPr>
          <w:ilvl w:val="0"/>
          <w:numId w:val="34"/>
        </w:numPr>
        <w:spacing w:after="200" w:line="276" w:lineRule="auto"/>
      </w:pPr>
      <w:r>
        <w:t xml:space="preserve">Were faculty pleased with students’ level of performance for achieved outcomes or would they prefer to see the criterion of success increased for the particular outcome(s)?  </w:t>
      </w:r>
    </w:p>
    <w:p w:rsidR="00EA47DD" w:rsidRDefault="00EA47DD" w:rsidP="00EA47DD">
      <w:pPr>
        <w:pStyle w:val="ListParagraph"/>
        <w:numPr>
          <w:ilvl w:val="0"/>
          <w:numId w:val="34"/>
        </w:numPr>
        <w:spacing w:after="200" w:line="276" w:lineRule="auto"/>
      </w:pPr>
      <w:r>
        <w:t xml:space="preserve">Did the assessments reveal any issues with assessment methodology?  If so, what changes were made to improve methodology?  </w:t>
      </w:r>
    </w:p>
    <w:p w:rsidR="00EA47DD" w:rsidRPr="00A66D70" w:rsidRDefault="00EA47DD" w:rsidP="00932821">
      <w:pPr>
        <w:jc w:val="center"/>
      </w:pPr>
    </w:p>
    <w:sectPr w:rsidR="00EA47DD" w:rsidRPr="00A66D70" w:rsidSect="00932821">
      <w:footerReference w:type="even" r:id="rId22"/>
      <w:footerReference w:type="default" r:id="rId23"/>
      <w:pgSz w:w="11909" w:h="16834"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899" w:rsidRDefault="003D7899">
      <w:r>
        <w:separator/>
      </w:r>
    </w:p>
  </w:endnote>
  <w:endnote w:type="continuationSeparator" w:id="0">
    <w:p w:rsidR="003D7899" w:rsidRDefault="003D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A0" w:rsidRDefault="00C44CA0" w:rsidP="00932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4CA0" w:rsidRDefault="00C44CA0" w:rsidP="009328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A0" w:rsidRPr="00421052" w:rsidRDefault="00C44CA0" w:rsidP="00421052">
    <w:pPr>
      <w:pStyle w:val="Footer"/>
      <w:tabs>
        <w:tab w:val="clear" w:pos="8640"/>
        <w:tab w:val="right" w:pos="9000"/>
      </w:tabs>
      <w:ind w:right="29"/>
      <w:rPr>
        <w:sz w:val="20"/>
        <w:szCs w:val="20"/>
      </w:rPr>
    </w:pPr>
    <w:r w:rsidRPr="00421052">
      <w:rPr>
        <w:sz w:val="20"/>
        <w:szCs w:val="20"/>
      </w:rPr>
      <w:t>UT Arlington Program Review Manual</w:t>
    </w:r>
    <w:r w:rsidRPr="00421052">
      <w:rPr>
        <w:sz w:val="20"/>
        <w:szCs w:val="20"/>
      </w:rPr>
      <w:tab/>
    </w:r>
    <w:r w:rsidRPr="00421052">
      <w:rPr>
        <w:sz w:val="20"/>
        <w:szCs w:val="20"/>
      </w:rPr>
      <w:tab/>
      <w:t xml:space="preserve">page </w:t>
    </w:r>
    <w:r w:rsidRPr="00421052">
      <w:rPr>
        <w:sz w:val="20"/>
        <w:szCs w:val="20"/>
      </w:rPr>
      <w:fldChar w:fldCharType="begin"/>
    </w:r>
    <w:r w:rsidRPr="00421052">
      <w:rPr>
        <w:sz w:val="20"/>
        <w:szCs w:val="20"/>
      </w:rPr>
      <w:instrText xml:space="preserve"> PAGE   \* MERGEFORMAT </w:instrText>
    </w:r>
    <w:r w:rsidRPr="00421052">
      <w:rPr>
        <w:sz w:val="20"/>
        <w:szCs w:val="20"/>
      </w:rPr>
      <w:fldChar w:fldCharType="separate"/>
    </w:r>
    <w:r w:rsidR="00992054">
      <w:rPr>
        <w:noProof/>
        <w:sz w:val="20"/>
        <w:szCs w:val="20"/>
      </w:rPr>
      <w:t>1</w:t>
    </w:r>
    <w:r w:rsidRPr="00421052">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899" w:rsidRDefault="003D7899">
      <w:r>
        <w:separator/>
      </w:r>
    </w:p>
  </w:footnote>
  <w:footnote w:type="continuationSeparator" w:id="0">
    <w:p w:rsidR="003D7899" w:rsidRDefault="003D78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104E"/>
    <w:multiLevelType w:val="hybridMultilevel"/>
    <w:tmpl w:val="721CF7C4"/>
    <w:lvl w:ilvl="0" w:tplc="04090015">
      <w:start w:val="1"/>
      <w:numFmt w:val="upp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041F42C4"/>
    <w:multiLevelType w:val="hybridMultilevel"/>
    <w:tmpl w:val="2850E11E"/>
    <w:lvl w:ilvl="0" w:tplc="04090015">
      <w:start w:val="1"/>
      <w:numFmt w:val="upp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06BE5068"/>
    <w:multiLevelType w:val="hybridMultilevel"/>
    <w:tmpl w:val="E8242A48"/>
    <w:lvl w:ilvl="0" w:tplc="2BC8F3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BE65C7"/>
    <w:multiLevelType w:val="hybridMultilevel"/>
    <w:tmpl w:val="A5C2A930"/>
    <w:lvl w:ilvl="0" w:tplc="04090015">
      <w:start w:val="1"/>
      <w:numFmt w:val="upp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0D1A5DD3"/>
    <w:multiLevelType w:val="hybridMultilevel"/>
    <w:tmpl w:val="054C7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B461A4"/>
    <w:multiLevelType w:val="hybridMultilevel"/>
    <w:tmpl w:val="1DF217DC"/>
    <w:lvl w:ilvl="0" w:tplc="A1C0B4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9547B4"/>
    <w:multiLevelType w:val="hybridMultilevel"/>
    <w:tmpl w:val="10F85776"/>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15CF6BB0"/>
    <w:multiLevelType w:val="hybridMultilevel"/>
    <w:tmpl w:val="A5C2A930"/>
    <w:lvl w:ilvl="0" w:tplc="04090015">
      <w:start w:val="1"/>
      <w:numFmt w:val="upp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1766654E"/>
    <w:multiLevelType w:val="hybridMultilevel"/>
    <w:tmpl w:val="3F76EF6E"/>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792A74"/>
    <w:multiLevelType w:val="hybridMultilevel"/>
    <w:tmpl w:val="D48E09D0"/>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198651BC"/>
    <w:multiLevelType w:val="hybridMultilevel"/>
    <w:tmpl w:val="D6143B6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EC47B1C"/>
    <w:multiLevelType w:val="hybridMultilevel"/>
    <w:tmpl w:val="6614943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3CA3178"/>
    <w:multiLevelType w:val="hybridMultilevel"/>
    <w:tmpl w:val="F126C47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3E65F88"/>
    <w:multiLevelType w:val="hybridMultilevel"/>
    <w:tmpl w:val="6DA4A4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267B017B"/>
    <w:multiLevelType w:val="hybridMultilevel"/>
    <w:tmpl w:val="FFB0ADBA"/>
    <w:lvl w:ilvl="0" w:tplc="04090015">
      <w:start w:val="1"/>
      <w:numFmt w:val="upp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nsid w:val="31D45690"/>
    <w:multiLevelType w:val="hybridMultilevel"/>
    <w:tmpl w:val="02C485B0"/>
    <w:lvl w:ilvl="0" w:tplc="04090013">
      <w:start w:val="1"/>
      <w:numFmt w:val="upperRoman"/>
      <w:lvlText w:val="%1."/>
      <w:lvlJc w:val="right"/>
      <w:pPr>
        <w:tabs>
          <w:tab w:val="num" w:pos="540"/>
        </w:tabs>
        <w:ind w:left="540" w:hanging="180"/>
      </w:pPr>
    </w:lvl>
    <w:lvl w:ilvl="1" w:tplc="2FDA3CE8">
      <w:start w:val="1"/>
      <w:numFmt w:val="upp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E0B63554">
      <w:start w:val="1"/>
      <w:numFmt w:val="decimal"/>
      <w:lvlText w:val="%4."/>
      <w:lvlJc w:val="left"/>
      <w:pPr>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A476DF2"/>
    <w:multiLevelType w:val="hybridMultilevel"/>
    <w:tmpl w:val="785A84A0"/>
    <w:lvl w:ilvl="0" w:tplc="04090015">
      <w:start w:val="1"/>
      <w:numFmt w:val="upp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nsid w:val="3AEB08B7"/>
    <w:multiLevelType w:val="hybridMultilevel"/>
    <w:tmpl w:val="ED4AAE80"/>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nsid w:val="3BE46BE1"/>
    <w:multiLevelType w:val="hybridMultilevel"/>
    <w:tmpl w:val="544C7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096CEB"/>
    <w:multiLevelType w:val="hybridMultilevel"/>
    <w:tmpl w:val="8A185A76"/>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AB4BC3"/>
    <w:multiLevelType w:val="hybridMultilevel"/>
    <w:tmpl w:val="6388D47A"/>
    <w:lvl w:ilvl="0" w:tplc="8326CC2C">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2C2B68"/>
    <w:multiLevelType w:val="hybridMultilevel"/>
    <w:tmpl w:val="F052164E"/>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nsid w:val="4F3C72EC"/>
    <w:multiLevelType w:val="hybridMultilevel"/>
    <w:tmpl w:val="440E1E22"/>
    <w:lvl w:ilvl="0" w:tplc="04090015">
      <w:start w:val="1"/>
      <w:numFmt w:val="upp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3">
    <w:nsid w:val="50B323D1"/>
    <w:multiLevelType w:val="hybridMultilevel"/>
    <w:tmpl w:val="324AA2C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257205C"/>
    <w:multiLevelType w:val="hybridMultilevel"/>
    <w:tmpl w:val="CB0407B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D247BD0"/>
    <w:multiLevelType w:val="hybridMultilevel"/>
    <w:tmpl w:val="7D3C0962"/>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nsid w:val="5F2C657F"/>
    <w:multiLevelType w:val="hybridMultilevel"/>
    <w:tmpl w:val="207A705A"/>
    <w:lvl w:ilvl="0" w:tplc="04090013">
      <w:start w:val="1"/>
      <w:numFmt w:val="upperRoman"/>
      <w:lvlText w:val="%1."/>
      <w:lvlJc w:val="right"/>
      <w:pPr>
        <w:tabs>
          <w:tab w:val="num" w:pos="360"/>
        </w:tabs>
        <w:ind w:left="360" w:hanging="18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5F3D74E8"/>
    <w:multiLevelType w:val="hybridMultilevel"/>
    <w:tmpl w:val="935C9E92"/>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8">
    <w:nsid w:val="5F756485"/>
    <w:multiLevelType w:val="hybridMultilevel"/>
    <w:tmpl w:val="0CE2B740"/>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9">
    <w:nsid w:val="63D07A00"/>
    <w:multiLevelType w:val="hybridMultilevel"/>
    <w:tmpl w:val="691E4242"/>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D120EE"/>
    <w:multiLevelType w:val="hybridMultilevel"/>
    <w:tmpl w:val="1EE0C87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4634326"/>
    <w:multiLevelType w:val="hybridMultilevel"/>
    <w:tmpl w:val="08BC8A90"/>
    <w:lvl w:ilvl="0" w:tplc="04090013">
      <w:start w:val="1"/>
      <w:numFmt w:val="upperRoman"/>
      <w:lvlText w:val="%1."/>
      <w:lvlJc w:val="right"/>
      <w:pPr>
        <w:tabs>
          <w:tab w:val="num" w:pos="540"/>
        </w:tabs>
        <w:ind w:left="540" w:hanging="180"/>
      </w:pPr>
    </w:lvl>
    <w:lvl w:ilvl="1" w:tplc="58787CBE">
      <w:start w:val="1"/>
      <w:numFmt w:val="upp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E0B63554">
      <w:start w:val="1"/>
      <w:numFmt w:val="decimal"/>
      <w:lvlText w:val="%4."/>
      <w:lvlJc w:val="left"/>
      <w:pPr>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79CC593E"/>
    <w:multiLevelType w:val="hybridMultilevel"/>
    <w:tmpl w:val="CB8EB26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8"/>
  </w:num>
  <w:num w:numId="3">
    <w:abstractNumId w:val="19"/>
  </w:num>
  <w:num w:numId="4">
    <w:abstractNumId w:val="3"/>
  </w:num>
  <w:num w:numId="5">
    <w:abstractNumId w:val="14"/>
  </w:num>
  <w:num w:numId="6">
    <w:abstractNumId w:val="1"/>
  </w:num>
  <w:num w:numId="7">
    <w:abstractNumId w:val="0"/>
  </w:num>
  <w:num w:numId="8">
    <w:abstractNumId w:val="22"/>
  </w:num>
  <w:num w:numId="9">
    <w:abstractNumId w:val="16"/>
  </w:num>
  <w:num w:numId="10">
    <w:abstractNumId w:val="10"/>
  </w:num>
  <w:num w:numId="11">
    <w:abstractNumId w:val="12"/>
  </w:num>
  <w:num w:numId="12">
    <w:abstractNumId w:val="32"/>
  </w:num>
  <w:num w:numId="13">
    <w:abstractNumId w:val="24"/>
  </w:num>
  <w:num w:numId="14">
    <w:abstractNumId w:val="23"/>
  </w:num>
  <w:num w:numId="15">
    <w:abstractNumId w:val="30"/>
  </w:num>
  <w:num w:numId="16">
    <w:abstractNumId w:val="11"/>
  </w:num>
  <w:num w:numId="17">
    <w:abstractNumId w:val="9"/>
  </w:num>
  <w:num w:numId="18">
    <w:abstractNumId w:val="28"/>
  </w:num>
  <w:num w:numId="19">
    <w:abstractNumId w:val="27"/>
  </w:num>
  <w:num w:numId="20">
    <w:abstractNumId w:val="17"/>
  </w:num>
  <w:num w:numId="21">
    <w:abstractNumId w:val="21"/>
  </w:num>
  <w:num w:numId="22">
    <w:abstractNumId w:val="6"/>
  </w:num>
  <w:num w:numId="23">
    <w:abstractNumId w:val="25"/>
  </w:num>
  <w:num w:numId="24">
    <w:abstractNumId w:val="29"/>
  </w:num>
  <w:num w:numId="25">
    <w:abstractNumId w:val="7"/>
  </w:num>
  <w:num w:numId="26">
    <w:abstractNumId w:val="2"/>
  </w:num>
  <w:num w:numId="27">
    <w:abstractNumId w:val="4"/>
  </w:num>
  <w:num w:numId="28">
    <w:abstractNumId w:val="20"/>
  </w:num>
  <w:num w:numId="29">
    <w:abstractNumId w:val="13"/>
  </w:num>
  <w:num w:numId="30">
    <w:abstractNumId w:val="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5"/>
  </w:num>
  <w:num w:numId="34">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EA"/>
    <w:rsid w:val="0000254D"/>
    <w:rsid w:val="00006867"/>
    <w:rsid w:val="00006982"/>
    <w:rsid w:val="0001066F"/>
    <w:rsid w:val="000170F8"/>
    <w:rsid w:val="00022781"/>
    <w:rsid w:val="000275AA"/>
    <w:rsid w:val="00031B09"/>
    <w:rsid w:val="00040AF6"/>
    <w:rsid w:val="0004319E"/>
    <w:rsid w:val="00054474"/>
    <w:rsid w:val="00060ED2"/>
    <w:rsid w:val="00064E32"/>
    <w:rsid w:val="000816A0"/>
    <w:rsid w:val="000833AF"/>
    <w:rsid w:val="00083B10"/>
    <w:rsid w:val="00090E33"/>
    <w:rsid w:val="000A7382"/>
    <w:rsid w:val="000C534C"/>
    <w:rsid w:val="000D6A9E"/>
    <w:rsid w:val="000E68AC"/>
    <w:rsid w:val="000F281E"/>
    <w:rsid w:val="0010129E"/>
    <w:rsid w:val="00105BEC"/>
    <w:rsid w:val="001329E7"/>
    <w:rsid w:val="0013599C"/>
    <w:rsid w:val="00135A5C"/>
    <w:rsid w:val="00142F1B"/>
    <w:rsid w:val="00152743"/>
    <w:rsid w:val="00153397"/>
    <w:rsid w:val="00166434"/>
    <w:rsid w:val="00166B2C"/>
    <w:rsid w:val="00187759"/>
    <w:rsid w:val="0019394B"/>
    <w:rsid w:val="001953F7"/>
    <w:rsid w:val="001A5F99"/>
    <w:rsid w:val="001C736D"/>
    <w:rsid w:val="001D4FFC"/>
    <w:rsid w:val="00210D20"/>
    <w:rsid w:val="00217E2B"/>
    <w:rsid w:val="00220FBB"/>
    <w:rsid w:val="00226835"/>
    <w:rsid w:val="00230CA4"/>
    <w:rsid w:val="00242F28"/>
    <w:rsid w:val="00244A2D"/>
    <w:rsid w:val="002455BF"/>
    <w:rsid w:val="00262485"/>
    <w:rsid w:val="00277124"/>
    <w:rsid w:val="00280211"/>
    <w:rsid w:val="00283D88"/>
    <w:rsid w:val="00287634"/>
    <w:rsid w:val="002A51EE"/>
    <w:rsid w:val="002C19DF"/>
    <w:rsid w:val="002C1B4B"/>
    <w:rsid w:val="002C40DC"/>
    <w:rsid w:val="002C7C22"/>
    <w:rsid w:val="002D0F9B"/>
    <w:rsid w:val="002E729D"/>
    <w:rsid w:val="002F43A0"/>
    <w:rsid w:val="002F4E9F"/>
    <w:rsid w:val="002F6A7E"/>
    <w:rsid w:val="002F785A"/>
    <w:rsid w:val="00303DA9"/>
    <w:rsid w:val="00313550"/>
    <w:rsid w:val="003250C2"/>
    <w:rsid w:val="003311EA"/>
    <w:rsid w:val="0035282A"/>
    <w:rsid w:val="00353101"/>
    <w:rsid w:val="00355343"/>
    <w:rsid w:val="00366C4C"/>
    <w:rsid w:val="00376DA6"/>
    <w:rsid w:val="00384DB1"/>
    <w:rsid w:val="003937F9"/>
    <w:rsid w:val="00394C10"/>
    <w:rsid w:val="003B1AEA"/>
    <w:rsid w:val="003D2ADD"/>
    <w:rsid w:val="003D7899"/>
    <w:rsid w:val="003F262E"/>
    <w:rsid w:val="0040247B"/>
    <w:rsid w:val="004069C9"/>
    <w:rsid w:val="00410A7D"/>
    <w:rsid w:val="00411C23"/>
    <w:rsid w:val="004179EE"/>
    <w:rsid w:val="00421052"/>
    <w:rsid w:val="00425772"/>
    <w:rsid w:val="00437684"/>
    <w:rsid w:val="00445609"/>
    <w:rsid w:val="00451D72"/>
    <w:rsid w:val="0047214C"/>
    <w:rsid w:val="00477939"/>
    <w:rsid w:val="004B40C8"/>
    <w:rsid w:val="004B44CA"/>
    <w:rsid w:val="004E15F6"/>
    <w:rsid w:val="004E21DA"/>
    <w:rsid w:val="004F58C7"/>
    <w:rsid w:val="00505118"/>
    <w:rsid w:val="00511CA6"/>
    <w:rsid w:val="00517F50"/>
    <w:rsid w:val="00527AC7"/>
    <w:rsid w:val="005301C7"/>
    <w:rsid w:val="00531687"/>
    <w:rsid w:val="00543A6C"/>
    <w:rsid w:val="005478B6"/>
    <w:rsid w:val="005614E6"/>
    <w:rsid w:val="0057167C"/>
    <w:rsid w:val="0058157B"/>
    <w:rsid w:val="00582E3D"/>
    <w:rsid w:val="005871A3"/>
    <w:rsid w:val="00595B3E"/>
    <w:rsid w:val="0059754F"/>
    <w:rsid w:val="005A1DBF"/>
    <w:rsid w:val="005D15D7"/>
    <w:rsid w:val="005D4525"/>
    <w:rsid w:val="005D6AD1"/>
    <w:rsid w:val="00613CB6"/>
    <w:rsid w:val="00622397"/>
    <w:rsid w:val="006230D5"/>
    <w:rsid w:val="00623203"/>
    <w:rsid w:val="006278CF"/>
    <w:rsid w:val="00632A68"/>
    <w:rsid w:val="0063316C"/>
    <w:rsid w:val="00642470"/>
    <w:rsid w:val="00655C33"/>
    <w:rsid w:val="00656948"/>
    <w:rsid w:val="00662D3A"/>
    <w:rsid w:val="006649BD"/>
    <w:rsid w:val="00666D94"/>
    <w:rsid w:val="0067160A"/>
    <w:rsid w:val="00673962"/>
    <w:rsid w:val="00677AAB"/>
    <w:rsid w:val="00680973"/>
    <w:rsid w:val="00684EEF"/>
    <w:rsid w:val="00692066"/>
    <w:rsid w:val="006A1E79"/>
    <w:rsid w:val="006B3FAF"/>
    <w:rsid w:val="006C22BC"/>
    <w:rsid w:val="006C2BE1"/>
    <w:rsid w:val="006D4B68"/>
    <w:rsid w:val="006E0D7A"/>
    <w:rsid w:val="006E397E"/>
    <w:rsid w:val="00704892"/>
    <w:rsid w:val="00713A29"/>
    <w:rsid w:val="00732B54"/>
    <w:rsid w:val="007932AD"/>
    <w:rsid w:val="0079424C"/>
    <w:rsid w:val="00795060"/>
    <w:rsid w:val="007A0908"/>
    <w:rsid w:val="007B3141"/>
    <w:rsid w:val="007E5BF7"/>
    <w:rsid w:val="007E6A01"/>
    <w:rsid w:val="007E6F4F"/>
    <w:rsid w:val="007F1A74"/>
    <w:rsid w:val="00801FC3"/>
    <w:rsid w:val="008132AE"/>
    <w:rsid w:val="00815450"/>
    <w:rsid w:val="008205CC"/>
    <w:rsid w:val="008260A9"/>
    <w:rsid w:val="008301C5"/>
    <w:rsid w:val="00836CF4"/>
    <w:rsid w:val="0085304A"/>
    <w:rsid w:val="0089602F"/>
    <w:rsid w:val="008B0EC1"/>
    <w:rsid w:val="008B5BD6"/>
    <w:rsid w:val="008C6D59"/>
    <w:rsid w:val="008D56D5"/>
    <w:rsid w:val="008D7517"/>
    <w:rsid w:val="008E3875"/>
    <w:rsid w:val="008E4F84"/>
    <w:rsid w:val="008F050C"/>
    <w:rsid w:val="008F132E"/>
    <w:rsid w:val="008F6091"/>
    <w:rsid w:val="009128E6"/>
    <w:rsid w:val="00914C93"/>
    <w:rsid w:val="00932821"/>
    <w:rsid w:val="0093573E"/>
    <w:rsid w:val="009409E9"/>
    <w:rsid w:val="009573AA"/>
    <w:rsid w:val="00957CE9"/>
    <w:rsid w:val="00960AC4"/>
    <w:rsid w:val="00960B82"/>
    <w:rsid w:val="00963243"/>
    <w:rsid w:val="0098362F"/>
    <w:rsid w:val="00992054"/>
    <w:rsid w:val="00993008"/>
    <w:rsid w:val="009A5D33"/>
    <w:rsid w:val="009B0B3B"/>
    <w:rsid w:val="009B23CC"/>
    <w:rsid w:val="009B4733"/>
    <w:rsid w:val="009C1300"/>
    <w:rsid w:val="009C508D"/>
    <w:rsid w:val="009C7A80"/>
    <w:rsid w:val="009D0DD9"/>
    <w:rsid w:val="009D0E35"/>
    <w:rsid w:val="009F65A4"/>
    <w:rsid w:val="00A00599"/>
    <w:rsid w:val="00A11197"/>
    <w:rsid w:val="00A30F49"/>
    <w:rsid w:val="00A40904"/>
    <w:rsid w:val="00A44CE0"/>
    <w:rsid w:val="00A53724"/>
    <w:rsid w:val="00A538CD"/>
    <w:rsid w:val="00A56B9E"/>
    <w:rsid w:val="00A66D70"/>
    <w:rsid w:val="00A67451"/>
    <w:rsid w:val="00A80F10"/>
    <w:rsid w:val="00A922F8"/>
    <w:rsid w:val="00A92B8A"/>
    <w:rsid w:val="00A95052"/>
    <w:rsid w:val="00A963A1"/>
    <w:rsid w:val="00AA5DB3"/>
    <w:rsid w:val="00AB73F9"/>
    <w:rsid w:val="00AD1F14"/>
    <w:rsid w:val="00AD29BD"/>
    <w:rsid w:val="00AE41DE"/>
    <w:rsid w:val="00AE7DA1"/>
    <w:rsid w:val="00AF193A"/>
    <w:rsid w:val="00AF3B5D"/>
    <w:rsid w:val="00B02462"/>
    <w:rsid w:val="00B31747"/>
    <w:rsid w:val="00B3426A"/>
    <w:rsid w:val="00B46F66"/>
    <w:rsid w:val="00B51640"/>
    <w:rsid w:val="00B62CE5"/>
    <w:rsid w:val="00B64245"/>
    <w:rsid w:val="00B81A1E"/>
    <w:rsid w:val="00B8278A"/>
    <w:rsid w:val="00B845F2"/>
    <w:rsid w:val="00B85A59"/>
    <w:rsid w:val="00B9372B"/>
    <w:rsid w:val="00BA722F"/>
    <w:rsid w:val="00BB2BE6"/>
    <w:rsid w:val="00BC36A0"/>
    <w:rsid w:val="00BC58AB"/>
    <w:rsid w:val="00BD0071"/>
    <w:rsid w:val="00BD2A29"/>
    <w:rsid w:val="00BE4025"/>
    <w:rsid w:val="00BE5D62"/>
    <w:rsid w:val="00BF09A2"/>
    <w:rsid w:val="00C05BB7"/>
    <w:rsid w:val="00C15E5A"/>
    <w:rsid w:val="00C21830"/>
    <w:rsid w:val="00C440C3"/>
    <w:rsid w:val="00C44CA0"/>
    <w:rsid w:val="00C45647"/>
    <w:rsid w:val="00C608E5"/>
    <w:rsid w:val="00C6354F"/>
    <w:rsid w:val="00C825C0"/>
    <w:rsid w:val="00C96521"/>
    <w:rsid w:val="00CA1046"/>
    <w:rsid w:val="00CA287D"/>
    <w:rsid w:val="00CA2C4A"/>
    <w:rsid w:val="00CA4397"/>
    <w:rsid w:val="00CB15D7"/>
    <w:rsid w:val="00CB4623"/>
    <w:rsid w:val="00CB6430"/>
    <w:rsid w:val="00CD044D"/>
    <w:rsid w:val="00CE4B50"/>
    <w:rsid w:val="00CF0B5C"/>
    <w:rsid w:val="00CF0DCC"/>
    <w:rsid w:val="00CF251A"/>
    <w:rsid w:val="00D01660"/>
    <w:rsid w:val="00D2108F"/>
    <w:rsid w:val="00D27000"/>
    <w:rsid w:val="00D647D7"/>
    <w:rsid w:val="00D64FB6"/>
    <w:rsid w:val="00D65FC4"/>
    <w:rsid w:val="00D71B49"/>
    <w:rsid w:val="00D73532"/>
    <w:rsid w:val="00D90C63"/>
    <w:rsid w:val="00D95209"/>
    <w:rsid w:val="00DB69F2"/>
    <w:rsid w:val="00DD045E"/>
    <w:rsid w:val="00DD178F"/>
    <w:rsid w:val="00DD27E5"/>
    <w:rsid w:val="00DD7980"/>
    <w:rsid w:val="00DE5CCB"/>
    <w:rsid w:val="00E13C29"/>
    <w:rsid w:val="00E32AE7"/>
    <w:rsid w:val="00E37FB5"/>
    <w:rsid w:val="00E43CFA"/>
    <w:rsid w:val="00E56E5A"/>
    <w:rsid w:val="00E67A48"/>
    <w:rsid w:val="00E77E77"/>
    <w:rsid w:val="00E827A9"/>
    <w:rsid w:val="00E951BC"/>
    <w:rsid w:val="00EA0837"/>
    <w:rsid w:val="00EA1A77"/>
    <w:rsid w:val="00EA47DD"/>
    <w:rsid w:val="00EB59DB"/>
    <w:rsid w:val="00EB6371"/>
    <w:rsid w:val="00ED0504"/>
    <w:rsid w:val="00EE17F3"/>
    <w:rsid w:val="00F02042"/>
    <w:rsid w:val="00F048B8"/>
    <w:rsid w:val="00F10272"/>
    <w:rsid w:val="00F15F76"/>
    <w:rsid w:val="00F22055"/>
    <w:rsid w:val="00F33E46"/>
    <w:rsid w:val="00F35D8F"/>
    <w:rsid w:val="00F508AA"/>
    <w:rsid w:val="00F54039"/>
    <w:rsid w:val="00F5559E"/>
    <w:rsid w:val="00F57EC1"/>
    <w:rsid w:val="00F6422E"/>
    <w:rsid w:val="00F90226"/>
    <w:rsid w:val="00F9759A"/>
    <w:rsid w:val="00FA3721"/>
    <w:rsid w:val="00FC14F4"/>
    <w:rsid w:val="00FC2112"/>
    <w:rsid w:val="00FC2146"/>
    <w:rsid w:val="00FE01A2"/>
    <w:rsid w:val="00FE6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3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311EA"/>
    <w:rPr>
      <w:rFonts w:cs="Times New Roman"/>
      <w:color w:val="0000FF"/>
      <w:u w:val="single"/>
    </w:rPr>
  </w:style>
  <w:style w:type="table" w:styleId="TableGrid">
    <w:name w:val="Table Grid"/>
    <w:basedOn w:val="TableNormal"/>
    <w:uiPriority w:val="59"/>
    <w:rsid w:val="00040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40AF6"/>
    <w:pPr>
      <w:tabs>
        <w:tab w:val="center" w:pos="4320"/>
        <w:tab w:val="right" w:pos="8640"/>
      </w:tabs>
    </w:pPr>
  </w:style>
  <w:style w:type="character" w:customStyle="1" w:styleId="FooterChar">
    <w:name w:val="Footer Char"/>
    <w:basedOn w:val="DefaultParagraphFont"/>
    <w:link w:val="Footer"/>
    <w:uiPriority w:val="99"/>
    <w:semiHidden/>
    <w:locked/>
    <w:rsid w:val="002A51EE"/>
    <w:rPr>
      <w:rFonts w:cs="Times New Roman"/>
      <w:sz w:val="24"/>
      <w:szCs w:val="24"/>
    </w:rPr>
  </w:style>
  <w:style w:type="character" w:styleId="PageNumber">
    <w:name w:val="page number"/>
    <w:basedOn w:val="DefaultParagraphFont"/>
    <w:uiPriority w:val="99"/>
    <w:rsid w:val="00040AF6"/>
    <w:rPr>
      <w:rFonts w:cs="Times New Roman"/>
    </w:rPr>
  </w:style>
  <w:style w:type="paragraph" w:styleId="BalloonText">
    <w:name w:val="Balloon Text"/>
    <w:basedOn w:val="Normal"/>
    <w:link w:val="BalloonTextChar"/>
    <w:uiPriority w:val="99"/>
    <w:rsid w:val="00040AF6"/>
    <w:rPr>
      <w:rFonts w:ascii="Lucida Grande" w:hAnsi="Lucida Grande"/>
      <w:sz w:val="18"/>
      <w:szCs w:val="18"/>
    </w:rPr>
  </w:style>
  <w:style w:type="character" w:customStyle="1" w:styleId="BalloonTextChar">
    <w:name w:val="Balloon Text Char"/>
    <w:basedOn w:val="DefaultParagraphFont"/>
    <w:link w:val="BalloonText"/>
    <w:uiPriority w:val="99"/>
    <w:locked/>
    <w:rsid w:val="00040AF6"/>
    <w:rPr>
      <w:rFonts w:ascii="Lucida Grande" w:hAnsi="Lucida Grande" w:cs="Times New Roman"/>
      <w:sz w:val="18"/>
      <w:szCs w:val="18"/>
    </w:rPr>
  </w:style>
  <w:style w:type="character" w:styleId="FollowedHyperlink">
    <w:name w:val="FollowedHyperlink"/>
    <w:basedOn w:val="DefaultParagraphFont"/>
    <w:uiPriority w:val="99"/>
    <w:rsid w:val="00FC2146"/>
    <w:rPr>
      <w:rFonts w:cs="Times New Roman"/>
      <w:color w:val="800080"/>
      <w:u w:val="single"/>
    </w:rPr>
  </w:style>
  <w:style w:type="character" w:styleId="CommentReference">
    <w:name w:val="annotation reference"/>
    <w:basedOn w:val="DefaultParagraphFont"/>
    <w:uiPriority w:val="99"/>
    <w:rsid w:val="00543A6C"/>
    <w:rPr>
      <w:rFonts w:cs="Times New Roman"/>
      <w:sz w:val="16"/>
      <w:szCs w:val="16"/>
    </w:rPr>
  </w:style>
  <w:style w:type="paragraph" w:styleId="CommentText">
    <w:name w:val="annotation text"/>
    <w:basedOn w:val="Normal"/>
    <w:link w:val="CommentTextChar"/>
    <w:uiPriority w:val="99"/>
    <w:rsid w:val="00543A6C"/>
    <w:rPr>
      <w:sz w:val="20"/>
      <w:szCs w:val="20"/>
    </w:rPr>
  </w:style>
  <w:style w:type="character" w:customStyle="1" w:styleId="CommentTextChar">
    <w:name w:val="Comment Text Char"/>
    <w:basedOn w:val="DefaultParagraphFont"/>
    <w:link w:val="CommentText"/>
    <w:uiPriority w:val="99"/>
    <w:locked/>
    <w:rsid w:val="00543A6C"/>
    <w:rPr>
      <w:rFonts w:cs="Times New Roman"/>
    </w:rPr>
  </w:style>
  <w:style w:type="paragraph" w:styleId="CommentSubject">
    <w:name w:val="annotation subject"/>
    <w:basedOn w:val="CommentText"/>
    <w:next w:val="CommentText"/>
    <w:link w:val="CommentSubjectChar"/>
    <w:uiPriority w:val="99"/>
    <w:rsid w:val="00543A6C"/>
    <w:rPr>
      <w:b/>
      <w:bCs/>
    </w:rPr>
  </w:style>
  <w:style w:type="character" w:customStyle="1" w:styleId="CommentSubjectChar">
    <w:name w:val="Comment Subject Char"/>
    <w:basedOn w:val="CommentTextChar"/>
    <w:link w:val="CommentSubject"/>
    <w:uiPriority w:val="99"/>
    <w:locked/>
    <w:rsid w:val="00543A6C"/>
    <w:rPr>
      <w:rFonts w:cs="Times New Roman"/>
      <w:b/>
      <w:bCs/>
    </w:rPr>
  </w:style>
  <w:style w:type="character" w:customStyle="1" w:styleId="hl">
    <w:name w:val="hl"/>
    <w:basedOn w:val="DefaultParagraphFont"/>
    <w:rsid w:val="00CF0B5C"/>
  </w:style>
  <w:style w:type="character" w:styleId="FootnoteReference">
    <w:name w:val="footnote reference"/>
    <w:basedOn w:val="DefaultParagraphFont"/>
    <w:uiPriority w:val="99"/>
    <w:semiHidden/>
    <w:rsid w:val="00CF0B5C"/>
    <w:rPr>
      <w:rFonts w:cs="Times New Roman"/>
      <w:vertAlign w:val="superscript"/>
    </w:rPr>
  </w:style>
  <w:style w:type="paragraph" w:styleId="ListParagraph">
    <w:name w:val="List Paragraph"/>
    <w:basedOn w:val="Normal"/>
    <w:uiPriority w:val="34"/>
    <w:qFormat/>
    <w:rsid w:val="00CF0DCC"/>
    <w:pPr>
      <w:ind w:left="720"/>
      <w:contextualSpacing/>
    </w:pPr>
  </w:style>
  <w:style w:type="paragraph" w:styleId="PlainText">
    <w:name w:val="Plain Text"/>
    <w:basedOn w:val="Normal"/>
    <w:link w:val="PlainTextChar"/>
    <w:uiPriority w:val="99"/>
    <w:semiHidden/>
    <w:unhideWhenUsed/>
    <w:rsid w:val="00D01660"/>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D01660"/>
    <w:rPr>
      <w:rFonts w:ascii="Consolas" w:eastAsiaTheme="minorHAnsi" w:hAnsi="Consolas"/>
      <w:sz w:val="21"/>
      <w:szCs w:val="21"/>
    </w:rPr>
  </w:style>
  <w:style w:type="character" w:styleId="Emphasis">
    <w:name w:val="Emphasis"/>
    <w:basedOn w:val="DefaultParagraphFont"/>
    <w:uiPriority w:val="20"/>
    <w:qFormat/>
    <w:locked/>
    <w:rsid w:val="00D01660"/>
    <w:rPr>
      <w:i/>
      <w:iCs/>
    </w:rPr>
  </w:style>
  <w:style w:type="paragraph" w:styleId="EndnoteText">
    <w:name w:val="endnote text"/>
    <w:basedOn w:val="Normal"/>
    <w:link w:val="EndnoteTextChar"/>
    <w:uiPriority w:val="99"/>
    <w:semiHidden/>
    <w:unhideWhenUsed/>
    <w:rsid w:val="004179EE"/>
    <w:rPr>
      <w:sz w:val="20"/>
      <w:szCs w:val="20"/>
    </w:rPr>
  </w:style>
  <w:style w:type="character" w:customStyle="1" w:styleId="EndnoteTextChar">
    <w:name w:val="Endnote Text Char"/>
    <w:basedOn w:val="DefaultParagraphFont"/>
    <w:link w:val="EndnoteText"/>
    <w:uiPriority w:val="99"/>
    <w:semiHidden/>
    <w:rsid w:val="004179EE"/>
  </w:style>
  <w:style w:type="paragraph" w:styleId="FootnoteText">
    <w:name w:val="footnote text"/>
    <w:basedOn w:val="Normal"/>
    <w:link w:val="FootnoteTextChar"/>
    <w:uiPriority w:val="99"/>
    <w:semiHidden/>
    <w:unhideWhenUsed/>
    <w:rsid w:val="004179EE"/>
    <w:rPr>
      <w:sz w:val="20"/>
      <w:szCs w:val="20"/>
    </w:rPr>
  </w:style>
  <w:style w:type="character" w:customStyle="1" w:styleId="FootnoteTextChar">
    <w:name w:val="Footnote Text Char"/>
    <w:basedOn w:val="DefaultParagraphFont"/>
    <w:link w:val="FootnoteText"/>
    <w:uiPriority w:val="99"/>
    <w:semiHidden/>
    <w:rsid w:val="004179EE"/>
  </w:style>
  <w:style w:type="character" w:styleId="EndnoteReference">
    <w:name w:val="endnote reference"/>
    <w:basedOn w:val="DefaultParagraphFont"/>
    <w:uiPriority w:val="99"/>
    <w:semiHidden/>
    <w:unhideWhenUsed/>
    <w:rsid w:val="004179EE"/>
    <w:rPr>
      <w:vertAlign w:val="superscript"/>
    </w:rPr>
  </w:style>
  <w:style w:type="table" w:styleId="LightList-Accent1">
    <w:name w:val="Light List Accent 1"/>
    <w:basedOn w:val="TableNormal"/>
    <w:uiPriority w:val="61"/>
    <w:rsid w:val="00E67A4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421052"/>
    <w:pPr>
      <w:tabs>
        <w:tab w:val="center" w:pos="4680"/>
        <w:tab w:val="right" w:pos="9360"/>
      </w:tabs>
    </w:pPr>
  </w:style>
  <w:style w:type="character" w:customStyle="1" w:styleId="HeaderChar">
    <w:name w:val="Header Char"/>
    <w:basedOn w:val="DefaultParagraphFont"/>
    <w:link w:val="Header"/>
    <w:uiPriority w:val="99"/>
    <w:rsid w:val="00421052"/>
    <w:rPr>
      <w:sz w:val="24"/>
      <w:szCs w:val="24"/>
    </w:rPr>
  </w:style>
  <w:style w:type="character" w:styleId="Strong">
    <w:name w:val="Strong"/>
    <w:basedOn w:val="DefaultParagraphFont"/>
    <w:uiPriority w:val="22"/>
    <w:qFormat/>
    <w:locked/>
    <w:rsid w:val="00EA47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3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311EA"/>
    <w:rPr>
      <w:rFonts w:cs="Times New Roman"/>
      <w:color w:val="0000FF"/>
      <w:u w:val="single"/>
    </w:rPr>
  </w:style>
  <w:style w:type="table" w:styleId="TableGrid">
    <w:name w:val="Table Grid"/>
    <w:basedOn w:val="TableNormal"/>
    <w:uiPriority w:val="59"/>
    <w:rsid w:val="00040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40AF6"/>
    <w:pPr>
      <w:tabs>
        <w:tab w:val="center" w:pos="4320"/>
        <w:tab w:val="right" w:pos="8640"/>
      </w:tabs>
    </w:pPr>
  </w:style>
  <w:style w:type="character" w:customStyle="1" w:styleId="FooterChar">
    <w:name w:val="Footer Char"/>
    <w:basedOn w:val="DefaultParagraphFont"/>
    <w:link w:val="Footer"/>
    <w:uiPriority w:val="99"/>
    <w:semiHidden/>
    <w:locked/>
    <w:rsid w:val="002A51EE"/>
    <w:rPr>
      <w:rFonts w:cs="Times New Roman"/>
      <w:sz w:val="24"/>
      <w:szCs w:val="24"/>
    </w:rPr>
  </w:style>
  <w:style w:type="character" w:styleId="PageNumber">
    <w:name w:val="page number"/>
    <w:basedOn w:val="DefaultParagraphFont"/>
    <w:uiPriority w:val="99"/>
    <w:rsid w:val="00040AF6"/>
    <w:rPr>
      <w:rFonts w:cs="Times New Roman"/>
    </w:rPr>
  </w:style>
  <w:style w:type="paragraph" w:styleId="BalloonText">
    <w:name w:val="Balloon Text"/>
    <w:basedOn w:val="Normal"/>
    <w:link w:val="BalloonTextChar"/>
    <w:uiPriority w:val="99"/>
    <w:rsid w:val="00040AF6"/>
    <w:rPr>
      <w:rFonts w:ascii="Lucida Grande" w:hAnsi="Lucida Grande"/>
      <w:sz w:val="18"/>
      <w:szCs w:val="18"/>
    </w:rPr>
  </w:style>
  <w:style w:type="character" w:customStyle="1" w:styleId="BalloonTextChar">
    <w:name w:val="Balloon Text Char"/>
    <w:basedOn w:val="DefaultParagraphFont"/>
    <w:link w:val="BalloonText"/>
    <w:uiPriority w:val="99"/>
    <w:locked/>
    <w:rsid w:val="00040AF6"/>
    <w:rPr>
      <w:rFonts w:ascii="Lucida Grande" w:hAnsi="Lucida Grande" w:cs="Times New Roman"/>
      <w:sz w:val="18"/>
      <w:szCs w:val="18"/>
    </w:rPr>
  </w:style>
  <w:style w:type="character" w:styleId="FollowedHyperlink">
    <w:name w:val="FollowedHyperlink"/>
    <w:basedOn w:val="DefaultParagraphFont"/>
    <w:uiPriority w:val="99"/>
    <w:rsid w:val="00FC2146"/>
    <w:rPr>
      <w:rFonts w:cs="Times New Roman"/>
      <w:color w:val="800080"/>
      <w:u w:val="single"/>
    </w:rPr>
  </w:style>
  <w:style w:type="character" w:styleId="CommentReference">
    <w:name w:val="annotation reference"/>
    <w:basedOn w:val="DefaultParagraphFont"/>
    <w:uiPriority w:val="99"/>
    <w:rsid w:val="00543A6C"/>
    <w:rPr>
      <w:rFonts w:cs="Times New Roman"/>
      <w:sz w:val="16"/>
      <w:szCs w:val="16"/>
    </w:rPr>
  </w:style>
  <w:style w:type="paragraph" w:styleId="CommentText">
    <w:name w:val="annotation text"/>
    <w:basedOn w:val="Normal"/>
    <w:link w:val="CommentTextChar"/>
    <w:uiPriority w:val="99"/>
    <w:rsid w:val="00543A6C"/>
    <w:rPr>
      <w:sz w:val="20"/>
      <w:szCs w:val="20"/>
    </w:rPr>
  </w:style>
  <w:style w:type="character" w:customStyle="1" w:styleId="CommentTextChar">
    <w:name w:val="Comment Text Char"/>
    <w:basedOn w:val="DefaultParagraphFont"/>
    <w:link w:val="CommentText"/>
    <w:uiPriority w:val="99"/>
    <w:locked/>
    <w:rsid w:val="00543A6C"/>
    <w:rPr>
      <w:rFonts w:cs="Times New Roman"/>
    </w:rPr>
  </w:style>
  <w:style w:type="paragraph" w:styleId="CommentSubject">
    <w:name w:val="annotation subject"/>
    <w:basedOn w:val="CommentText"/>
    <w:next w:val="CommentText"/>
    <w:link w:val="CommentSubjectChar"/>
    <w:uiPriority w:val="99"/>
    <w:rsid w:val="00543A6C"/>
    <w:rPr>
      <w:b/>
      <w:bCs/>
    </w:rPr>
  </w:style>
  <w:style w:type="character" w:customStyle="1" w:styleId="CommentSubjectChar">
    <w:name w:val="Comment Subject Char"/>
    <w:basedOn w:val="CommentTextChar"/>
    <w:link w:val="CommentSubject"/>
    <w:uiPriority w:val="99"/>
    <w:locked/>
    <w:rsid w:val="00543A6C"/>
    <w:rPr>
      <w:rFonts w:cs="Times New Roman"/>
      <w:b/>
      <w:bCs/>
    </w:rPr>
  </w:style>
  <w:style w:type="character" w:customStyle="1" w:styleId="hl">
    <w:name w:val="hl"/>
    <w:basedOn w:val="DefaultParagraphFont"/>
    <w:rsid w:val="00CF0B5C"/>
  </w:style>
  <w:style w:type="character" w:styleId="FootnoteReference">
    <w:name w:val="footnote reference"/>
    <w:basedOn w:val="DefaultParagraphFont"/>
    <w:uiPriority w:val="99"/>
    <w:semiHidden/>
    <w:rsid w:val="00CF0B5C"/>
    <w:rPr>
      <w:rFonts w:cs="Times New Roman"/>
      <w:vertAlign w:val="superscript"/>
    </w:rPr>
  </w:style>
  <w:style w:type="paragraph" w:styleId="ListParagraph">
    <w:name w:val="List Paragraph"/>
    <w:basedOn w:val="Normal"/>
    <w:uiPriority w:val="34"/>
    <w:qFormat/>
    <w:rsid w:val="00CF0DCC"/>
    <w:pPr>
      <w:ind w:left="720"/>
      <w:contextualSpacing/>
    </w:pPr>
  </w:style>
  <w:style w:type="paragraph" w:styleId="PlainText">
    <w:name w:val="Plain Text"/>
    <w:basedOn w:val="Normal"/>
    <w:link w:val="PlainTextChar"/>
    <w:uiPriority w:val="99"/>
    <w:semiHidden/>
    <w:unhideWhenUsed/>
    <w:rsid w:val="00D01660"/>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D01660"/>
    <w:rPr>
      <w:rFonts w:ascii="Consolas" w:eastAsiaTheme="minorHAnsi" w:hAnsi="Consolas"/>
      <w:sz w:val="21"/>
      <w:szCs w:val="21"/>
    </w:rPr>
  </w:style>
  <w:style w:type="character" w:styleId="Emphasis">
    <w:name w:val="Emphasis"/>
    <w:basedOn w:val="DefaultParagraphFont"/>
    <w:uiPriority w:val="20"/>
    <w:qFormat/>
    <w:locked/>
    <w:rsid w:val="00D01660"/>
    <w:rPr>
      <w:i/>
      <w:iCs/>
    </w:rPr>
  </w:style>
  <w:style w:type="paragraph" w:styleId="EndnoteText">
    <w:name w:val="endnote text"/>
    <w:basedOn w:val="Normal"/>
    <w:link w:val="EndnoteTextChar"/>
    <w:uiPriority w:val="99"/>
    <w:semiHidden/>
    <w:unhideWhenUsed/>
    <w:rsid w:val="004179EE"/>
    <w:rPr>
      <w:sz w:val="20"/>
      <w:szCs w:val="20"/>
    </w:rPr>
  </w:style>
  <w:style w:type="character" w:customStyle="1" w:styleId="EndnoteTextChar">
    <w:name w:val="Endnote Text Char"/>
    <w:basedOn w:val="DefaultParagraphFont"/>
    <w:link w:val="EndnoteText"/>
    <w:uiPriority w:val="99"/>
    <w:semiHidden/>
    <w:rsid w:val="004179EE"/>
  </w:style>
  <w:style w:type="paragraph" w:styleId="FootnoteText">
    <w:name w:val="footnote text"/>
    <w:basedOn w:val="Normal"/>
    <w:link w:val="FootnoteTextChar"/>
    <w:uiPriority w:val="99"/>
    <w:semiHidden/>
    <w:unhideWhenUsed/>
    <w:rsid w:val="004179EE"/>
    <w:rPr>
      <w:sz w:val="20"/>
      <w:szCs w:val="20"/>
    </w:rPr>
  </w:style>
  <w:style w:type="character" w:customStyle="1" w:styleId="FootnoteTextChar">
    <w:name w:val="Footnote Text Char"/>
    <w:basedOn w:val="DefaultParagraphFont"/>
    <w:link w:val="FootnoteText"/>
    <w:uiPriority w:val="99"/>
    <w:semiHidden/>
    <w:rsid w:val="004179EE"/>
  </w:style>
  <w:style w:type="character" w:styleId="EndnoteReference">
    <w:name w:val="endnote reference"/>
    <w:basedOn w:val="DefaultParagraphFont"/>
    <w:uiPriority w:val="99"/>
    <w:semiHidden/>
    <w:unhideWhenUsed/>
    <w:rsid w:val="004179EE"/>
    <w:rPr>
      <w:vertAlign w:val="superscript"/>
    </w:rPr>
  </w:style>
  <w:style w:type="table" w:styleId="LightList-Accent1">
    <w:name w:val="Light List Accent 1"/>
    <w:basedOn w:val="TableNormal"/>
    <w:uiPriority w:val="61"/>
    <w:rsid w:val="00E67A4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421052"/>
    <w:pPr>
      <w:tabs>
        <w:tab w:val="center" w:pos="4680"/>
        <w:tab w:val="right" w:pos="9360"/>
      </w:tabs>
    </w:pPr>
  </w:style>
  <w:style w:type="character" w:customStyle="1" w:styleId="HeaderChar">
    <w:name w:val="Header Char"/>
    <w:basedOn w:val="DefaultParagraphFont"/>
    <w:link w:val="Header"/>
    <w:uiPriority w:val="99"/>
    <w:rsid w:val="00421052"/>
    <w:rPr>
      <w:sz w:val="24"/>
      <w:szCs w:val="24"/>
    </w:rPr>
  </w:style>
  <w:style w:type="character" w:styleId="Strong">
    <w:name w:val="Strong"/>
    <w:basedOn w:val="DefaultParagraphFont"/>
    <w:uiPriority w:val="22"/>
    <w:qFormat/>
    <w:locked/>
    <w:rsid w:val="00EA47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45228">
      <w:bodyDiv w:val="1"/>
      <w:marLeft w:val="0"/>
      <w:marRight w:val="0"/>
      <w:marTop w:val="0"/>
      <w:marBottom w:val="0"/>
      <w:divBdr>
        <w:top w:val="none" w:sz="0" w:space="0" w:color="auto"/>
        <w:left w:val="none" w:sz="0" w:space="0" w:color="auto"/>
        <w:bottom w:val="none" w:sz="0" w:space="0" w:color="auto"/>
        <w:right w:val="none" w:sz="0" w:space="0" w:color="auto"/>
      </w:divBdr>
    </w:div>
    <w:div w:id="1742753839">
      <w:bodyDiv w:val="1"/>
      <w:marLeft w:val="0"/>
      <w:marRight w:val="0"/>
      <w:marTop w:val="0"/>
      <w:marBottom w:val="0"/>
      <w:divBdr>
        <w:top w:val="none" w:sz="0" w:space="0" w:color="auto"/>
        <w:left w:val="none" w:sz="0" w:space="0" w:color="auto"/>
        <w:bottom w:val="none" w:sz="0" w:space="0" w:color="auto"/>
        <w:right w:val="none" w:sz="0" w:space="0" w:color="auto"/>
      </w:divBdr>
    </w:div>
    <w:div w:id="1895967336">
      <w:bodyDiv w:val="1"/>
      <w:marLeft w:val="0"/>
      <w:marRight w:val="0"/>
      <w:marTop w:val="0"/>
      <w:marBottom w:val="0"/>
      <w:divBdr>
        <w:top w:val="none" w:sz="0" w:space="0" w:color="auto"/>
        <w:left w:val="none" w:sz="0" w:space="0" w:color="auto"/>
        <w:bottom w:val="none" w:sz="0" w:space="0" w:color="auto"/>
        <w:right w:val="none" w:sz="0" w:space="0" w:color="auto"/>
      </w:divBdr>
    </w:div>
    <w:div w:id="2000233275">
      <w:marLeft w:val="0"/>
      <w:marRight w:val="0"/>
      <w:marTop w:val="0"/>
      <w:marBottom w:val="0"/>
      <w:divBdr>
        <w:top w:val="none" w:sz="0" w:space="0" w:color="auto"/>
        <w:left w:val="none" w:sz="0" w:space="0" w:color="auto"/>
        <w:bottom w:val="none" w:sz="0" w:space="0" w:color="auto"/>
        <w:right w:val="none" w:sz="0" w:space="0" w:color="auto"/>
      </w:divBdr>
    </w:div>
    <w:div w:id="212476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gs.tamu.edu/prospective/18-characteristics-doctoral-programs.html" TargetMode="External"/><Relationship Id="rId18" Type="http://schemas.openxmlformats.org/officeDocument/2006/relationships/hyperlink" Target="http://www.utdallas.edu/dept/graddean/phd18point.htm" TargetMode="External"/><Relationship Id="rId3" Type="http://schemas.openxmlformats.org/officeDocument/2006/relationships/styles" Target="styles.xml"/><Relationship Id="rId21" Type="http://schemas.openxmlformats.org/officeDocument/2006/relationships/hyperlink" Target="http://www.uta.edu/irp/PhD/index.htm" TargetMode="External"/><Relationship Id="rId7" Type="http://schemas.openxmlformats.org/officeDocument/2006/relationships/footnotes" Target="footnotes.xml"/><Relationship Id="rId12" Type="http://schemas.openxmlformats.org/officeDocument/2006/relationships/hyperlink" Target="http://www.uta.edu/irp/PhD/index.htm" TargetMode="External"/><Relationship Id="rId17" Type="http://schemas.openxmlformats.org/officeDocument/2006/relationships/hyperlink" Target="http://www.utexas.edu/ogs/admissions/characteristic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t.edu/ir_acc/thecb/index.htm" TargetMode="External"/><Relationship Id="rId20" Type="http://schemas.openxmlformats.org/officeDocument/2006/relationships/hyperlink" Target="http://www.utsa.edu/ir/DoctoralProgramReviews/work.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a.edu/policy/hop.adm/6/125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thouston.edu/dotAsset/1586840.pdf" TargetMode="External"/><Relationship Id="rId23" Type="http://schemas.openxmlformats.org/officeDocument/2006/relationships/footer" Target="footer2.xml"/><Relationship Id="rId10" Type="http://schemas.openxmlformats.org/officeDocument/2006/relationships/hyperlink" Target="http://www.sacscoc.org/pdf/2010principlesofacreditation.pdf" TargetMode="External"/><Relationship Id="rId19" Type="http://schemas.openxmlformats.org/officeDocument/2006/relationships/hyperlink" Target="http://cierpdata.utep.edu/DoctoralProgramsUTEP/Home.aspx"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depts.ttu.edu/gradschool/grdschInfo/DocProg18.ph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E69CD-DC30-4C6D-9A6C-C14C58A6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12458</Words>
  <Characters>71016</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UTA PROGRAM REVIEW MANUAL</vt:lpstr>
    </vt:vector>
  </TitlesOfParts>
  <Company>University of Texas at Arlington</Company>
  <LinksUpToDate>false</LinksUpToDate>
  <CharactersWithSpaces>83308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 PROGRAM REVIEW MANUAL</dc:title>
  <dc:creator>ut</dc:creator>
  <cp:lastModifiedBy>OIT</cp:lastModifiedBy>
  <cp:revision>3</cp:revision>
  <cp:lastPrinted>2011-12-09T21:02:00Z</cp:lastPrinted>
  <dcterms:created xsi:type="dcterms:W3CDTF">2014-02-27T19:26:00Z</dcterms:created>
  <dcterms:modified xsi:type="dcterms:W3CDTF">2014-02-27T19:27:00Z</dcterms:modified>
</cp:coreProperties>
</file>